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50EB" w:rsidRPr="006F297B" w:rsidRDefault="006F297B" w:rsidP="00800986">
      <w:pPr>
        <w:pStyle w:val="Betarp"/>
        <w:rPr>
          <w:rFonts w:ascii="Times New Roman" w:hAnsi="Times New Roman" w:cs="Times New Roman"/>
          <w:sz w:val="24"/>
          <w:szCs w:val="24"/>
        </w:rPr>
      </w:pPr>
      <w:r>
        <w:t xml:space="preserve">                                                                                                   </w:t>
      </w:r>
      <w:r w:rsidR="00800986">
        <w:tab/>
      </w:r>
      <w:r w:rsidRPr="006F297B">
        <w:rPr>
          <w:rFonts w:ascii="Times New Roman" w:hAnsi="Times New Roman" w:cs="Times New Roman"/>
          <w:sz w:val="24"/>
          <w:szCs w:val="24"/>
        </w:rPr>
        <w:t>PATVIRTINTA</w:t>
      </w:r>
    </w:p>
    <w:p w:rsidR="000F01C7" w:rsidRDefault="006F297B" w:rsidP="00800986">
      <w:pPr>
        <w:pStyle w:val="Betarp"/>
        <w:ind w:left="3888" w:firstLine="1296"/>
        <w:rPr>
          <w:rFonts w:ascii="Times New Roman" w:hAnsi="Times New Roman" w:cs="Times New Roman"/>
          <w:sz w:val="24"/>
          <w:szCs w:val="24"/>
        </w:rPr>
      </w:pPr>
      <w:r w:rsidRPr="006F297B">
        <w:rPr>
          <w:rFonts w:ascii="Times New Roman" w:hAnsi="Times New Roman" w:cs="Times New Roman"/>
          <w:sz w:val="24"/>
          <w:szCs w:val="24"/>
        </w:rPr>
        <w:t>Kaišiadorių šv</w:t>
      </w:r>
      <w:r w:rsidR="00800986">
        <w:rPr>
          <w:rFonts w:ascii="Times New Roman" w:hAnsi="Times New Roman" w:cs="Times New Roman"/>
          <w:sz w:val="24"/>
          <w:szCs w:val="24"/>
        </w:rPr>
        <w:t>entosios</w:t>
      </w:r>
      <w:r w:rsidRPr="006F297B">
        <w:rPr>
          <w:rFonts w:ascii="Times New Roman" w:hAnsi="Times New Roman" w:cs="Times New Roman"/>
          <w:sz w:val="24"/>
          <w:szCs w:val="24"/>
        </w:rPr>
        <w:t xml:space="preserve"> Faustinos ugdymo </w:t>
      </w:r>
      <w:r w:rsidR="00800986">
        <w:rPr>
          <w:rFonts w:ascii="Times New Roman" w:hAnsi="Times New Roman" w:cs="Times New Roman"/>
          <w:sz w:val="24"/>
          <w:szCs w:val="24"/>
        </w:rPr>
        <w:t xml:space="preserve"> </w:t>
      </w:r>
      <w:r w:rsidR="000F01C7">
        <w:rPr>
          <w:rFonts w:ascii="Times New Roman" w:hAnsi="Times New Roman" w:cs="Times New Roman"/>
          <w:sz w:val="24"/>
          <w:szCs w:val="24"/>
        </w:rPr>
        <w:t xml:space="preserve">     </w:t>
      </w:r>
    </w:p>
    <w:p w:rsidR="00BD454B" w:rsidRDefault="00BD454B" w:rsidP="000F01C7">
      <w:pPr>
        <w:pStyle w:val="Betarp"/>
        <w:ind w:left="3888" w:firstLine="1296"/>
        <w:rPr>
          <w:rFonts w:ascii="Times New Roman" w:hAnsi="Times New Roman" w:cs="Times New Roman"/>
          <w:sz w:val="24"/>
          <w:szCs w:val="24"/>
        </w:rPr>
      </w:pPr>
      <w:r>
        <w:rPr>
          <w:rFonts w:ascii="Times New Roman" w:hAnsi="Times New Roman" w:cs="Times New Roman"/>
          <w:sz w:val="24"/>
          <w:szCs w:val="24"/>
        </w:rPr>
        <w:t>c</w:t>
      </w:r>
      <w:r w:rsidR="006F297B" w:rsidRPr="006F297B">
        <w:rPr>
          <w:rFonts w:ascii="Times New Roman" w:hAnsi="Times New Roman" w:cs="Times New Roman"/>
          <w:sz w:val="24"/>
          <w:szCs w:val="24"/>
        </w:rPr>
        <w:t>entro</w:t>
      </w:r>
      <w:r>
        <w:rPr>
          <w:rFonts w:ascii="Times New Roman" w:hAnsi="Times New Roman" w:cs="Times New Roman"/>
          <w:sz w:val="24"/>
          <w:szCs w:val="24"/>
        </w:rPr>
        <w:t xml:space="preserve"> dir</w:t>
      </w:r>
      <w:r w:rsidR="006F297B" w:rsidRPr="006F297B">
        <w:rPr>
          <w:rFonts w:ascii="Times New Roman" w:hAnsi="Times New Roman" w:cs="Times New Roman"/>
          <w:sz w:val="24"/>
          <w:szCs w:val="24"/>
        </w:rPr>
        <w:t xml:space="preserve">ektoriaus 2024 m. </w:t>
      </w:r>
      <w:r w:rsidR="00791AE9">
        <w:rPr>
          <w:rFonts w:ascii="Times New Roman" w:hAnsi="Times New Roman" w:cs="Times New Roman"/>
          <w:sz w:val="24"/>
          <w:szCs w:val="24"/>
        </w:rPr>
        <w:t xml:space="preserve">spalio 15 d. </w:t>
      </w:r>
      <w:r>
        <w:rPr>
          <w:rFonts w:ascii="Times New Roman" w:hAnsi="Times New Roman" w:cs="Times New Roman"/>
          <w:sz w:val="24"/>
          <w:szCs w:val="24"/>
        </w:rPr>
        <w:t xml:space="preserve">      </w:t>
      </w:r>
    </w:p>
    <w:p w:rsidR="006F297B" w:rsidRDefault="00791AE9" w:rsidP="000F01C7">
      <w:pPr>
        <w:pStyle w:val="Betarp"/>
        <w:ind w:left="3888" w:firstLine="1296"/>
        <w:rPr>
          <w:rFonts w:ascii="Times New Roman" w:hAnsi="Times New Roman" w:cs="Times New Roman"/>
          <w:sz w:val="24"/>
          <w:szCs w:val="24"/>
        </w:rPr>
      </w:pPr>
      <w:r>
        <w:rPr>
          <w:rFonts w:ascii="Times New Roman" w:hAnsi="Times New Roman" w:cs="Times New Roman"/>
          <w:sz w:val="24"/>
          <w:szCs w:val="24"/>
        </w:rPr>
        <w:t xml:space="preserve">įsakymu </w:t>
      </w:r>
      <w:r w:rsidR="00BD454B">
        <w:rPr>
          <w:rFonts w:ascii="Times New Roman" w:hAnsi="Times New Roman" w:cs="Times New Roman"/>
          <w:sz w:val="24"/>
          <w:szCs w:val="24"/>
        </w:rPr>
        <w:t>Nr. V-182</w:t>
      </w:r>
      <w:bookmarkStart w:id="0" w:name="_GoBack"/>
      <w:bookmarkEnd w:id="0"/>
    </w:p>
    <w:p w:rsidR="006F297B" w:rsidRDefault="006F297B" w:rsidP="006F297B">
      <w:pPr>
        <w:pStyle w:val="Betarp"/>
        <w:jc w:val="right"/>
        <w:rPr>
          <w:rFonts w:ascii="Times New Roman" w:hAnsi="Times New Roman" w:cs="Times New Roman"/>
          <w:sz w:val="24"/>
          <w:szCs w:val="24"/>
        </w:rPr>
      </w:pPr>
    </w:p>
    <w:p w:rsidR="006F297B" w:rsidRDefault="006F297B" w:rsidP="006F297B">
      <w:pPr>
        <w:pStyle w:val="Betarp"/>
        <w:jc w:val="center"/>
        <w:rPr>
          <w:rFonts w:ascii="Times New Roman" w:hAnsi="Times New Roman" w:cs="Times New Roman"/>
          <w:b/>
          <w:sz w:val="24"/>
          <w:szCs w:val="24"/>
        </w:rPr>
      </w:pPr>
      <w:r w:rsidRPr="006F297B">
        <w:rPr>
          <w:rFonts w:ascii="Times New Roman" w:hAnsi="Times New Roman" w:cs="Times New Roman"/>
          <w:b/>
          <w:sz w:val="24"/>
          <w:szCs w:val="24"/>
        </w:rPr>
        <w:t>KAIŠIADORIŲ ŠV. FAUSTINOS UGDYMO CENTRO MOKINIŲ PAŽANGOS IR PASIEKIMŲ VERTINIMO TVARKOS APRAŠAS</w:t>
      </w:r>
    </w:p>
    <w:p w:rsidR="006F297B" w:rsidRDefault="006F297B" w:rsidP="006F297B">
      <w:pPr>
        <w:pStyle w:val="Betarp"/>
        <w:jc w:val="center"/>
        <w:rPr>
          <w:rFonts w:ascii="Times New Roman" w:hAnsi="Times New Roman" w:cs="Times New Roman"/>
          <w:b/>
          <w:sz w:val="24"/>
          <w:szCs w:val="24"/>
        </w:rPr>
      </w:pPr>
    </w:p>
    <w:p w:rsidR="006F297B" w:rsidRDefault="006F297B" w:rsidP="006F297B">
      <w:pPr>
        <w:pStyle w:val="Betarp"/>
        <w:numPr>
          <w:ilvl w:val="0"/>
          <w:numId w:val="1"/>
        </w:numPr>
        <w:jc w:val="center"/>
        <w:rPr>
          <w:rFonts w:ascii="Times New Roman" w:hAnsi="Times New Roman" w:cs="Times New Roman"/>
          <w:b/>
          <w:sz w:val="24"/>
          <w:szCs w:val="24"/>
        </w:rPr>
      </w:pPr>
      <w:r>
        <w:rPr>
          <w:rFonts w:ascii="Times New Roman" w:hAnsi="Times New Roman" w:cs="Times New Roman"/>
          <w:b/>
          <w:sz w:val="24"/>
          <w:szCs w:val="24"/>
        </w:rPr>
        <w:t>BENDROSIOS NUOSTATOS</w:t>
      </w:r>
    </w:p>
    <w:p w:rsidR="006F297B" w:rsidRDefault="006F297B" w:rsidP="006F297B">
      <w:pPr>
        <w:pStyle w:val="Betarp"/>
        <w:ind w:left="1080"/>
        <w:rPr>
          <w:rFonts w:ascii="Times New Roman" w:hAnsi="Times New Roman" w:cs="Times New Roman"/>
          <w:b/>
          <w:sz w:val="24"/>
          <w:szCs w:val="24"/>
        </w:rPr>
      </w:pPr>
    </w:p>
    <w:p w:rsidR="006F297B" w:rsidRDefault="006F297B" w:rsidP="006F297B">
      <w:pPr>
        <w:pStyle w:val="Betarp"/>
        <w:jc w:val="both"/>
        <w:rPr>
          <w:rFonts w:ascii="Times New Roman" w:hAnsi="Times New Roman" w:cs="Times New Roman"/>
          <w:sz w:val="24"/>
          <w:szCs w:val="24"/>
        </w:rPr>
      </w:pPr>
    </w:p>
    <w:p w:rsidR="00B343F7" w:rsidRDefault="006F297B" w:rsidP="006F297B">
      <w:pPr>
        <w:pStyle w:val="Betarp"/>
        <w:ind w:firstLine="1080"/>
        <w:jc w:val="both"/>
        <w:rPr>
          <w:rFonts w:ascii="Times New Roman" w:hAnsi="Times New Roman" w:cs="Times New Roman"/>
          <w:sz w:val="24"/>
          <w:szCs w:val="24"/>
        </w:rPr>
      </w:pPr>
      <w:r>
        <w:rPr>
          <w:rFonts w:ascii="Times New Roman" w:hAnsi="Times New Roman" w:cs="Times New Roman"/>
          <w:sz w:val="24"/>
          <w:szCs w:val="24"/>
        </w:rPr>
        <w:t xml:space="preserve">1. Kaišiadorių </w:t>
      </w:r>
      <w:proofErr w:type="spellStart"/>
      <w:r>
        <w:rPr>
          <w:rFonts w:ascii="Times New Roman" w:hAnsi="Times New Roman" w:cs="Times New Roman"/>
          <w:sz w:val="24"/>
          <w:szCs w:val="24"/>
        </w:rPr>
        <w:t>šv.</w:t>
      </w:r>
      <w:proofErr w:type="spellEnd"/>
      <w:r>
        <w:rPr>
          <w:rFonts w:ascii="Times New Roman" w:hAnsi="Times New Roman" w:cs="Times New Roman"/>
          <w:sz w:val="24"/>
          <w:szCs w:val="24"/>
        </w:rPr>
        <w:t xml:space="preserve"> </w:t>
      </w:r>
      <w:r w:rsidRPr="00F91B19">
        <w:rPr>
          <w:rFonts w:ascii="Times New Roman" w:hAnsi="Times New Roman" w:cs="Times New Roman"/>
          <w:sz w:val="24"/>
          <w:szCs w:val="24"/>
        </w:rPr>
        <w:t xml:space="preserve">Faustinos ugdymo centro mokinių pažangos ir pasiekimų vertinimo tvarkos aprašas (toliau – Aprašas) yra </w:t>
      </w:r>
      <w:r w:rsidR="00F91B19" w:rsidRPr="00F91B19">
        <w:rPr>
          <w:rFonts w:ascii="Times New Roman" w:hAnsi="Times New Roman" w:cs="Times New Roman"/>
          <w:sz w:val="24"/>
          <w:szCs w:val="24"/>
        </w:rPr>
        <w:t>parengtas vadovaujantis Lietuvos Respublikos švietimo ir mokslo ministro „Dėl mokinių, kurie mokosi pagal bendrojo ugdymo programas, mokymosi pasiekimų vertinimo ir vertinimo rezultatų panaudojimo tvarkos aprašo“ 2023-08-31 įsakymu Nr. V-1125, Nuosekliojo mokymosi pagal bendrojo ugdymo programas tvarkos aprašu, patvirtintu Lietuvos Respublikos švietimo ir mokslo ministro 2005-04-05 įsakymu Nr. ISAK-556 (suvestinė redakcija nuo</w:t>
      </w:r>
      <w:r w:rsidR="00B343F7">
        <w:rPr>
          <w:rFonts w:ascii="Times New Roman" w:hAnsi="Times New Roman" w:cs="Times New Roman"/>
          <w:sz w:val="24"/>
          <w:szCs w:val="24"/>
        </w:rPr>
        <w:t xml:space="preserve"> 2023-09-01), P</w:t>
      </w:r>
      <w:r w:rsidR="00F91B19" w:rsidRPr="00F91B19">
        <w:rPr>
          <w:rFonts w:ascii="Times New Roman" w:hAnsi="Times New Roman" w:cs="Times New Roman"/>
          <w:sz w:val="24"/>
          <w:szCs w:val="24"/>
        </w:rPr>
        <w:t>radinio, pagrindinio ir vidurinio ugdymo bendrosiomis programomis</w:t>
      </w:r>
      <w:r w:rsidR="00D70029">
        <w:rPr>
          <w:rFonts w:ascii="Times New Roman" w:hAnsi="Times New Roman" w:cs="Times New Roman"/>
          <w:sz w:val="24"/>
          <w:szCs w:val="24"/>
        </w:rPr>
        <w:t>,</w:t>
      </w:r>
      <w:r w:rsidR="00F91B19" w:rsidRPr="00F91B19">
        <w:rPr>
          <w:rFonts w:ascii="Times New Roman" w:hAnsi="Times New Roman" w:cs="Times New Roman"/>
          <w:sz w:val="24"/>
          <w:szCs w:val="24"/>
        </w:rPr>
        <w:t xml:space="preserve"> patvirtintomis Lietuvos Respublikos švietimo ir mokslo ministr</w:t>
      </w:r>
      <w:r w:rsidR="00B343F7">
        <w:rPr>
          <w:rFonts w:ascii="Times New Roman" w:hAnsi="Times New Roman" w:cs="Times New Roman"/>
          <w:sz w:val="24"/>
          <w:szCs w:val="24"/>
        </w:rPr>
        <w:t>o 2022-08-24 įsakymu Nr. V-1269.</w:t>
      </w:r>
      <w:r w:rsidR="00F91B19" w:rsidRPr="00F91B19">
        <w:rPr>
          <w:rFonts w:ascii="Times New Roman" w:hAnsi="Times New Roman" w:cs="Times New Roman"/>
          <w:sz w:val="24"/>
          <w:szCs w:val="24"/>
        </w:rPr>
        <w:t xml:space="preserve"> </w:t>
      </w:r>
    </w:p>
    <w:p w:rsidR="006F297B" w:rsidRDefault="006F297B" w:rsidP="006F297B">
      <w:pPr>
        <w:pStyle w:val="Betarp"/>
        <w:ind w:firstLine="1080"/>
        <w:jc w:val="both"/>
        <w:rPr>
          <w:rFonts w:ascii="Times New Roman" w:hAnsi="Times New Roman" w:cs="Times New Roman"/>
          <w:sz w:val="24"/>
        </w:rPr>
      </w:pPr>
      <w:r w:rsidRPr="006F297B">
        <w:rPr>
          <w:rFonts w:ascii="Times New Roman" w:hAnsi="Times New Roman" w:cs="Times New Roman"/>
          <w:sz w:val="24"/>
          <w:szCs w:val="24"/>
        </w:rPr>
        <w:t xml:space="preserve">2. </w:t>
      </w:r>
      <w:r w:rsidR="00F91B19" w:rsidRPr="00F91B19">
        <w:rPr>
          <w:rFonts w:ascii="Times New Roman" w:hAnsi="Times New Roman" w:cs="Times New Roman"/>
          <w:sz w:val="24"/>
        </w:rPr>
        <w:t>Vertinimo</w:t>
      </w:r>
      <w:r w:rsidR="00F91B19">
        <w:rPr>
          <w:rFonts w:ascii="Times New Roman" w:hAnsi="Times New Roman" w:cs="Times New Roman"/>
          <w:sz w:val="24"/>
        </w:rPr>
        <w:t xml:space="preserve"> tvarkos aprašas reglamentuoja</w:t>
      </w:r>
      <w:r w:rsidR="00F91B19" w:rsidRPr="00F91B19">
        <w:rPr>
          <w:rFonts w:ascii="Times New Roman" w:hAnsi="Times New Roman" w:cs="Times New Roman"/>
          <w:sz w:val="24"/>
        </w:rPr>
        <w:t xml:space="preserve"> mokinių mokymosi p</w:t>
      </w:r>
      <w:r w:rsidR="00F91B19">
        <w:rPr>
          <w:rFonts w:ascii="Times New Roman" w:hAnsi="Times New Roman" w:cs="Times New Roman"/>
          <w:sz w:val="24"/>
        </w:rPr>
        <w:t>asiekimų</w:t>
      </w:r>
      <w:r w:rsidR="00B343F7">
        <w:rPr>
          <w:rFonts w:ascii="Times New Roman" w:hAnsi="Times New Roman" w:cs="Times New Roman"/>
          <w:sz w:val="24"/>
        </w:rPr>
        <w:t xml:space="preserve"> vertinimo tikslus ir uždavinius</w:t>
      </w:r>
      <w:r w:rsidR="00F91B19">
        <w:rPr>
          <w:rFonts w:ascii="Times New Roman" w:hAnsi="Times New Roman" w:cs="Times New Roman"/>
          <w:sz w:val="24"/>
        </w:rPr>
        <w:t xml:space="preserve">, vertinimo </w:t>
      </w:r>
      <w:r w:rsidR="00F91B19" w:rsidRPr="00F91B19">
        <w:rPr>
          <w:rFonts w:ascii="Times New Roman" w:hAnsi="Times New Roman" w:cs="Times New Roman"/>
          <w:sz w:val="24"/>
        </w:rPr>
        <w:t>principus, lygmenis, mokinių įgytų kompetencijų vertinimą ir vertinimo panaudojimo tvarką, mokinių bei tėvų (globėjų, rūpintojų) informavimą.</w:t>
      </w:r>
    </w:p>
    <w:p w:rsidR="00F91B19" w:rsidRDefault="00F91B19" w:rsidP="006F297B">
      <w:pPr>
        <w:pStyle w:val="Betarp"/>
        <w:ind w:firstLine="1080"/>
        <w:jc w:val="both"/>
        <w:rPr>
          <w:rFonts w:ascii="Times New Roman" w:hAnsi="Times New Roman" w:cs="Times New Roman"/>
          <w:sz w:val="24"/>
        </w:rPr>
      </w:pPr>
    </w:p>
    <w:p w:rsidR="00F91B19" w:rsidRDefault="00F91B19" w:rsidP="006F297B">
      <w:pPr>
        <w:pStyle w:val="Betarp"/>
        <w:ind w:firstLine="1080"/>
        <w:jc w:val="both"/>
        <w:rPr>
          <w:rFonts w:ascii="Times New Roman" w:hAnsi="Times New Roman" w:cs="Times New Roman"/>
          <w:sz w:val="28"/>
          <w:szCs w:val="24"/>
        </w:rPr>
      </w:pPr>
    </w:p>
    <w:p w:rsidR="00F91B19" w:rsidRPr="00F91B19" w:rsidRDefault="00F91B19" w:rsidP="00F91B19">
      <w:pPr>
        <w:pStyle w:val="Betarp"/>
        <w:numPr>
          <w:ilvl w:val="0"/>
          <w:numId w:val="1"/>
        </w:numPr>
        <w:jc w:val="center"/>
        <w:rPr>
          <w:rFonts w:ascii="Times New Roman" w:hAnsi="Times New Roman" w:cs="Times New Roman"/>
          <w:b/>
          <w:sz w:val="24"/>
          <w:szCs w:val="24"/>
        </w:rPr>
      </w:pPr>
      <w:r w:rsidRPr="00F91B19">
        <w:rPr>
          <w:rFonts w:ascii="Times New Roman" w:hAnsi="Times New Roman" w:cs="Times New Roman"/>
          <w:b/>
          <w:sz w:val="24"/>
          <w:szCs w:val="24"/>
        </w:rPr>
        <w:t>VERTINIMO TIKSLAI IR UŽDAVINIAI</w:t>
      </w:r>
    </w:p>
    <w:p w:rsidR="00F91B19" w:rsidRDefault="00F91B19" w:rsidP="00F91B19">
      <w:pPr>
        <w:pStyle w:val="Betarp"/>
        <w:ind w:left="360"/>
        <w:rPr>
          <w:rFonts w:ascii="Times New Roman" w:hAnsi="Times New Roman" w:cs="Times New Roman"/>
          <w:sz w:val="24"/>
          <w:szCs w:val="24"/>
        </w:rPr>
      </w:pPr>
    </w:p>
    <w:p w:rsidR="00F91B19" w:rsidRDefault="00B343F7" w:rsidP="00B343F7">
      <w:pPr>
        <w:pStyle w:val="Betarp"/>
        <w:ind w:left="360" w:firstLine="720"/>
        <w:jc w:val="both"/>
        <w:rPr>
          <w:rFonts w:ascii="Times New Roman" w:hAnsi="Times New Roman" w:cs="Times New Roman"/>
          <w:sz w:val="24"/>
          <w:szCs w:val="24"/>
        </w:rPr>
      </w:pPr>
      <w:r>
        <w:rPr>
          <w:rFonts w:ascii="Times New Roman" w:hAnsi="Times New Roman" w:cs="Times New Roman"/>
          <w:sz w:val="24"/>
          <w:szCs w:val="24"/>
        </w:rPr>
        <w:t xml:space="preserve">3. Vertinimo tikslas – padėti mokiniui mokytis pagal jo individualias galias, siekti asmenybės </w:t>
      </w:r>
      <w:proofErr w:type="spellStart"/>
      <w:r>
        <w:rPr>
          <w:rFonts w:ascii="Times New Roman" w:hAnsi="Times New Roman" w:cs="Times New Roman"/>
          <w:sz w:val="24"/>
          <w:szCs w:val="24"/>
        </w:rPr>
        <w:t>ūgties</w:t>
      </w:r>
      <w:proofErr w:type="spellEnd"/>
      <w:r>
        <w:rPr>
          <w:rFonts w:ascii="Times New Roman" w:hAnsi="Times New Roman" w:cs="Times New Roman"/>
          <w:sz w:val="24"/>
          <w:szCs w:val="24"/>
        </w:rPr>
        <w:t>, didinti ugdymo(</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veiksmingumą.</w:t>
      </w:r>
    </w:p>
    <w:p w:rsidR="004C236A" w:rsidRDefault="00B343F7" w:rsidP="00F91B19">
      <w:pPr>
        <w:pStyle w:val="Betarp"/>
        <w:ind w:left="360" w:firstLine="720"/>
        <w:jc w:val="both"/>
        <w:rPr>
          <w:rFonts w:ascii="Times New Roman" w:hAnsi="Times New Roman" w:cs="Times New Roman"/>
          <w:sz w:val="24"/>
          <w:szCs w:val="24"/>
        </w:rPr>
      </w:pPr>
      <w:r>
        <w:rPr>
          <w:rFonts w:ascii="Times New Roman" w:hAnsi="Times New Roman" w:cs="Times New Roman"/>
          <w:sz w:val="24"/>
          <w:szCs w:val="24"/>
        </w:rPr>
        <w:t>4. Vertinimo uždaviniai:</w:t>
      </w:r>
    </w:p>
    <w:p w:rsidR="00B343F7" w:rsidRDefault="00B343F7" w:rsidP="00F91B19">
      <w:pPr>
        <w:pStyle w:val="Betarp"/>
        <w:ind w:left="360" w:firstLine="720"/>
        <w:jc w:val="both"/>
        <w:rPr>
          <w:rFonts w:ascii="Times New Roman" w:hAnsi="Times New Roman" w:cs="Times New Roman"/>
          <w:sz w:val="24"/>
          <w:szCs w:val="24"/>
        </w:rPr>
      </w:pPr>
      <w:r>
        <w:rPr>
          <w:rFonts w:ascii="Times New Roman" w:hAnsi="Times New Roman" w:cs="Times New Roman"/>
          <w:sz w:val="24"/>
          <w:szCs w:val="24"/>
        </w:rPr>
        <w:t>4.1. Padėti mokiniui pažinti save, suprasti savo stipriąsias ir silpnąsias puses, gebėti įsivertinti (reflektuoti) pamokose, plėsti savo gebėjimus, įgūdžius, kompetencijas.</w:t>
      </w:r>
    </w:p>
    <w:p w:rsidR="00B343F7" w:rsidRDefault="00B343F7" w:rsidP="00F91B19">
      <w:pPr>
        <w:pStyle w:val="Betarp"/>
        <w:ind w:left="360" w:firstLine="720"/>
        <w:jc w:val="both"/>
        <w:rPr>
          <w:rFonts w:ascii="Times New Roman" w:hAnsi="Times New Roman" w:cs="Times New Roman"/>
          <w:sz w:val="24"/>
          <w:szCs w:val="24"/>
        </w:rPr>
      </w:pPr>
      <w:r>
        <w:rPr>
          <w:rFonts w:ascii="Times New Roman" w:hAnsi="Times New Roman" w:cs="Times New Roman"/>
          <w:sz w:val="24"/>
          <w:szCs w:val="24"/>
        </w:rPr>
        <w:t xml:space="preserve">4.2. Padėti mokytojui įžvelgti individualius mokinio mokymosi gebėjimus, </w:t>
      </w:r>
      <w:r w:rsidR="00D70029">
        <w:rPr>
          <w:rFonts w:ascii="Times New Roman" w:hAnsi="Times New Roman" w:cs="Times New Roman"/>
          <w:sz w:val="24"/>
          <w:szCs w:val="24"/>
        </w:rPr>
        <w:t xml:space="preserve">kompetencijas, </w:t>
      </w:r>
      <w:r>
        <w:rPr>
          <w:rFonts w:ascii="Times New Roman" w:hAnsi="Times New Roman" w:cs="Times New Roman"/>
          <w:sz w:val="24"/>
          <w:szCs w:val="24"/>
        </w:rPr>
        <w:t>žinoti jo galimybes ir poreikius, identifikuoti problemas, lanksčiai pritaikyti ugdymo turinį, diferencijuoti ir personalizuoti ugdymo procesą.</w:t>
      </w:r>
    </w:p>
    <w:p w:rsidR="00B343F7" w:rsidRDefault="00B343F7" w:rsidP="00F91B19">
      <w:pPr>
        <w:pStyle w:val="Betarp"/>
        <w:ind w:left="360" w:firstLine="720"/>
        <w:jc w:val="both"/>
        <w:rPr>
          <w:rFonts w:ascii="Times New Roman" w:hAnsi="Times New Roman" w:cs="Times New Roman"/>
          <w:sz w:val="24"/>
          <w:szCs w:val="24"/>
        </w:rPr>
      </w:pPr>
      <w:r>
        <w:rPr>
          <w:rFonts w:ascii="Times New Roman" w:hAnsi="Times New Roman" w:cs="Times New Roman"/>
          <w:sz w:val="24"/>
          <w:szCs w:val="24"/>
        </w:rPr>
        <w:t>4.3. Skatinti kuo efektyviau ir lanksčiau pritaikyti darbo metodus, būdus, taikant universalaus dizaino principus bei atsižvelgiant į kiekvieno mokinio</w:t>
      </w:r>
      <w:r w:rsidR="00703FDD">
        <w:rPr>
          <w:rFonts w:ascii="Times New Roman" w:hAnsi="Times New Roman" w:cs="Times New Roman"/>
          <w:sz w:val="24"/>
          <w:szCs w:val="24"/>
        </w:rPr>
        <w:t xml:space="preserve"> individualius </w:t>
      </w:r>
      <w:r>
        <w:rPr>
          <w:rFonts w:ascii="Times New Roman" w:hAnsi="Times New Roman" w:cs="Times New Roman"/>
          <w:sz w:val="24"/>
          <w:szCs w:val="24"/>
        </w:rPr>
        <w:t xml:space="preserve"> gebėjimus. </w:t>
      </w:r>
    </w:p>
    <w:p w:rsidR="00B343F7" w:rsidRDefault="00B343F7" w:rsidP="00F91B19">
      <w:pPr>
        <w:pStyle w:val="Betarp"/>
        <w:ind w:left="360" w:firstLine="720"/>
        <w:jc w:val="both"/>
        <w:rPr>
          <w:rFonts w:ascii="Times New Roman" w:hAnsi="Times New Roman" w:cs="Times New Roman"/>
          <w:sz w:val="24"/>
          <w:szCs w:val="24"/>
        </w:rPr>
      </w:pPr>
      <w:r>
        <w:rPr>
          <w:rFonts w:ascii="Times New Roman" w:hAnsi="Times New Roman" w:cs="Times New Roman"/>
          <w:sz w:val="24"/>
          <w:szCs w:val="24"/>
        </w:rPr>
        <w:t xml:space="preserve">4.4. Suteikti tėvams (globėjams, rūpintojams) informaciją apie mokinio pasiekimus, stiprinti bendradarbiavimą tarp vaiko tėvų (globėjų, rūpintojų), mokytojų ir švietimo pagalbos specialistų. </w:t>
      </w:r>
    </w:p>
    <w:p w:rsidR="00B343F7" w:rsidRDefault="00B343F7" w:rsidP="00F91B19">
      <w:pPr>
        <w:pStyle w:val="Betarp"/>
        <w:ind w:left="360" w:firstLine="720"/>
        <w:jc w:val="both"/>
        <w:rPr>
          <w:rFonts w:ascii="Times New Roman" w:hAnsi="Times New Roman" w:cs="Times New Roman"/>
          <w:sz w:val="24"/>
          <w:szCs w:val="24"/>
        </w:rPr>
      </w:pPr>
    </w:p>
    <w:p w:rsidR="00B343F7" w:rsidRDefault="00B343F7" w:rsidP="00F91B19">
      <w:pPr>
        <w:pStyle w:val="Betarp"/>
        <w:ind w:left="360" w:firstLine="720"/>
        <w:jc w:val="both"/>
        <w:rPr>
          <w:rFonts w:ascii="Times New Roman" w:hAnsi="Times New Roman" w:cs="Times New Roman"/>
          <w:sz w:val="24"/>
          <w:szCs w:val="24"/>
        </w:rPr>
      </w:pPr>
    </w:p>
    <w:p w:rsidR="00B343F7" w:rsidRDefault="00B343F7" w:rsidP="00B343F7">
      <w:pPr>
        <w:pStyle w:val="Betarp"/>
        <w:numPr>
          <w:ilvl w:val="0"/>
          <w:numId w:val="1"/>
        </w:numPr>
        <w:jc w:val="center"/>
        <w:rPr>
          <w:rFonts w:ascii="Times New Roman" w:hAnsi="Times New Roman" w:cs="Times New Roman"/>
          <w:b/>
          <w:sz w:val="24"/>
          <w:szCs w:val="24"/>
        </w:rPr>
      </w:pPr>
      <w:r>
        <w:rPr>
          <w:rFonts w:ascii="Times New Roman" w:hAnsi="Times New Roman" w:cs="Times New Roman"/>
          <w:b/>
          <w:sz w:val="24"/>
          <w:szCs w:val="24"/>
        </w:rPr>
        <w:t xml:space="preserve">VERTINIMO PRINCIPAI, </w:t>
      </w:r>
      <w:r w:rsidRPr="00EE309E">
        <w:rPr>
          <w:rFonts w:ascii="Times New Roman" w:hAnsi="Times New Roman" w:cs="Times New Roman"/>
          <w:b/>
          <w:sz w:val="24"/>
          <w:szCs w:val="24"/>
        </w:rPr>
        <w:t xml:space="preserve">NUOSTATOS </w:t>
      </w:r>
      <w:r>
        <w:rPr>
          <w:rFonts w:ascii="Times New Roman" w:hAnsi="Times New Roman" w:cs="Times New Roman"/>
          <w:b/>
          <w:sz w:val="24"/>
          <w:szCs w:val="24"/>
        </w:rPr>
        <w:t>IR PLANAVIMAS</w:t>
      </w:r>
    </w:p>
    <w:p w:rsidR="00B343F7" w:rsidRDefault="00B343F7" w:rsidP="00B343F7">
      <w:pPr>
        <w:pStyle w:val="Betarp"/>
        <w:ind w:left="1080"/>
        <w:rPr>
          <w:rFonts w:ascii="Times New Roman" w:hAnsi="Times New Roman" w:cs="Times New Roman"/>
          <w:b/>
          <w:sz w:val="24"/>
          <w:szCs w:val="24"/>
        </w:rPr>
      </w:pPr>
    </w:p>
    <w:p w:rsidR="00B343F7" w:rsidRDefault="00B343F7" w:rsidP="00B343F7">
      <w:pPr>
        <w:pStyle w:val="Betarp"/>
        <w:ind w:left="1080"/>
        <w:jc w:val="both"/>
        <w:rPr>
          <w:rFonts w:ascii="Times New Roman" w:hAnsi="Times New Roman" w:cs="Times New Roman"/>
          <w:sz w:val="24"/>
          <w:szCs w:val="24"/>
        </w:rPr>
      </w:pPr>
      <w:r>
        <w:rPr>
          <w:rFonts w:ascii="Times New Roman" w:hAnsi="Times New Roman" w:cs="Times New Roman"/>
          <w:sz w:val="24"/>
          <w:szCs w:val="24"/>
        </w:rPr>
        <w:t xml:space="preserve">6. </w:t>
      </w:r>
      <w:r w:rsidRPr="00EE309E">
        <w:rPr>
          <w:rFonts w:ascii="Times New Roman" w:hAnsi="Times New Roman" w:cs="Times New Roman"/>
          <w:sz w:val="24"/>
          <w:szCs w:val="24"/>
        </w:rPr>
        <w:t xml:space="preserve">Vertinimo principai: </w:t>
      </w:r>
    </w:p>
    <w:p w:rsidR="00B343F7" w:rsidRDefault="00B343F7" w:rsidP="00B343F7">
      <w:pPr>
        <w:pStyle w:val="Betarp"/>
        <w:ind w:left="1080"/>
        <w:jc w:val="both"/>
        <w:rPr>
          <w:rFonts w:ascii="Times New Roman" w:hAnsi="Times New Roman" w:cs="Times New Roman"/>
          <w:sz w:val="24"/>
          <w:szCs w:val="24"/>
        </w:rPr>
      </w:pPr>
      <w:r w:rsidRPr="00EE309E">
        <w:rPr>
          <w:rFonts w:ascii="Times New Roman" w:hAnsi="Times New Roman" w:cs="Times New Roman"/>
          <w:sz w:val="24"/>
          <w:szCs w:val="24"/>
        </w:rPr>
        <w:t>6.1. tikslingumas – vertinimo metodai atitinka mokymo</w:t>
      </w:r>
      <w:r w:rsidR="006C5D85">
        <w:rPr>
          <w:rFonts w:ascii="Times New Roman" w:hAnsi="Times New Roman" w:cs="Times New Roman"/>
          <w:sz w:val="24"/>
          <w:szCs w:val="24"/>
        </w:rPr>
        <w:t>(</w:t>
      </w:r>
      <w:r w:rsidRPr="00EE309E">
        <w:rPr>
          <w:rFonts w:ascii="Times New Roman" w:hAnsi="Times New Roman" w:cs="Times New Roman"/>
          <w:sz w:val="24"/>
          <w:szCs w:val="24"/>
        </w:rPr>
        <w:t>s</w:t>
      </w:r>
      <w:r w:rsidR="006C5D85">
        <w:rPr>
          <w:rFonts w:ascii="Times New Roman" w:hAnsi="Times New Roman" w:cs="Times New Roman"/>
          <w:sz w:val="24"/>
          <w:szCs w:val="24"/>
        </w:rPr>
        <w:t>)</w:t>
      </w:r>
      <w:r w:rsidRPr="00EE309E">
        <w:rPr>
          <w:rFonts w:ascii="Times New Roman" w:hAnsi="Times New Roman" w:cs="Times New Roman"/>
          <w:sz w:val="24"/>
          <w:szCs w:val="24"/>
        </w:rPr>
        <w:t xml:space="preserve">i turinį; </w:t>
      </w:r>
    </w:p>
    <w:p w:rsidR="00B343F7" w:rsidRDefault="00B343F7" w:rsidP="00B343F7">
      <w:pPr>
        <w:pStyle w:val="Betarp"/>
        <w:ind w:left="1080"/>
        <w:jc w:val="both"/>
        <w:rPr>
          <w:rFonts w:ascii="Times New Roman" w:hAnsi="Times New Roman" w:cs="Times New Roman"/>
          <w:sz w:val="24"/>
          <w:szCs w:val="24"/>
        </w:rPr>
      </w:pPr>
      <w:r w:rsidRPr="00EE309E">
        <w:rPr>
          <w:rFonts w:ascii="Times New Roman" w:hAnsi="Times New Roman" w:cs="Times New Roman"/>
          <w:sz w:val="24"/>
          <w:szCs w:val="24"/>
        </w:rPr>
        <w:t xml:space="preserve">6.2. atvirumas ir skaidrumas – su mokiniais tariamasi dėl (į)vertinimo formų, laiko, aiškūs </w:t>
      </w:r>
    </w:p>
    <w:p w:rsidR="00B343F7" w:rsidRDefault="00B343F7" w:rsidP="00B343F7">
      <w:pPr>
        <w:pStyle w:val="Betarp"/>
        <w:jc w:val="both"/>
        <w:rPr>
          <w:rFonts w:ascii="Times New Roman" w:hAnsi="Times New Roman" w:cs="Times New Roman"/>
          <w:sz w:val="24"/>
          <w:szCs w:val="24"/>
        </w:rPr>
      </w:pPr>
      <w:r w:rsidRPr="00EE309E">
        <w:rPr>
          <w:rFonts w:ascii="Times New Roman" w:hAnsi="Times New Roman" w:cs="Times New Roman"/>
          <w:sz w:val="24"/>
          <w:szCs w:val="24"/>
        </w:rPr>
        <w:t xml:space="preserve">vertinimo kriterijai; </w:t>
      </w:r>
    </w:p>
    <w:p w:rsidR="00B343F7" w:rsidRDefault="00B343F7" w:rsidP="00B343F7">
      <w:pPr>
        <w:pStyle w:val="Betarp"/>
        <w:ind w:left="1080"/>
        <w:jc w:val="both"/>
        <w:rPr>
          <w:rFonts w:ascii="Times New Roman" w:hAnsi="Times New Roman" w:cs="Times New Roman"/>
          <w:sz w:val="24"/>
          <w:szCs w:val="24"/>
        </w:rPr>
      </w:pPr>
      <w:r w:rsidRPr="00EE309E">
        <w:rPr>
          <w:rFonts w:ascii="Times New Roman" w:hAnsi="Times New Roman" w:cs="Times New Roman"/>
          <w:sz w:val="24"/>
          <w:szCs w:val="24"/>
        </w:rPr>
        <w:t>6.3. objektyvumas – siekiama</w:t>
      </w:r>
      <w:r>
        <w:rPr>
          <w:rFonts w:ascii="Times New Roman" w:hAnsi="Times New Roman" w:cs="Times New Roman"/>
          <w:sz w:val="24"/>
          <w:szCs w:val="24"/>
        </w:rPr>
        <w:t>, kad vertinimas būtų kuo patikimesnis, lankstesnis,</w:t>
      </w:r>
    </w:p>
    <w:p w:rsidR="00B343F7" w:rsidRDefault="00B343F7" w:rsidP="00B343F7">
      <w:pPr>
        <w:pStyle w:val="Betarp"/>
        <w:jc w:val="both"/>
        <w:rPr>
          <w:rFonts w:ascii="Times New Roman" w:hAnsi="Times New Roman" w:cs="Times New Roman"/>
          <w:sz w:val="24"/>
          <w:szCs w:val="24"/>
        </w:rPr>
      </w:pPr>
      <w:r>
        <w:rPr>
          <w:rFonts w:ascii="Times New Roman" w:hAnsi="Times New Roman" w:cs="Times New Roman"/>
          <w:sz w:val="24"/>
          <w:szCs w:val="24"/>
        </w:rPr>
        <w:t xml:space="preserve">remiamasi  universalaus dizaino principais, pradinio ir  </w:t>
      </w:r>
      <w:r w:rsidRPr="00EE309E">
        <w:rPr>
          <w:rFonts w:ascii="Times New Roman" w:hAnsi="Times New Roman" w:cs="Times New Roman"/>
          <w:sz w:val="24"/>
          <w:szCs w:val="24"/>
        </w:rPr>
        <w:t>pagrindinio ugdymo bendrosiose programose pateiktais mokinių žinių, supratimo ir gebėjimų vertinimo aprašais, bendrųjų programų pritaikymo rekomendacijomis bei individualizuotose programose nusimatytais minimaliais pasiekimų požymiais;</w:t>
      </w:r>
    </w:p>
    <w:p w:rsidR="00B343F7" w:rsidRPr="00B343F7" w:rsidRDefault="00B343F7" w:rsidP="00B343F7">
      <w:pPr>
        <w:pStyle w:val="Betarp"/>
        <w:ind w:firstLine="1296"/>
        <w:jc w:val="both"/>
        <w:rPr>
          <w:rFonts w:ascii="Times New Roman" w:hAnsi="Times New Roman" w:cs="Times New Roman"/>
          <w:sz w:val="24"/>
          <w:szCs w:val="24"/>
        </w:rPr>
      </w:pPr>
      <w:r w:rsidRPr="008A1EAC">
        <w:rPr>
          <w:rFonts w:ascii="Times New Roman" w:hAnsi="Times New Roman" w:cs="Times New Roman"/>
          <w:sz w:val="24"/>
          <w:szCs w:val="24"/>
        </w:rPr>
        <w:lastRenderedPageBreak/>
        <w:t xml:space="preserve">6.4. </w:t>
      </w:r>
      <w:r w:rsidRPr="00B343F7">
        <w:rPr>
          <w:rFonts w:ascii="Times New Roman" w:hAnsi="Times New Roman" w:cs="Times New Roman"/>
          <w:sz w:val="24"/>
          <w:szCs w:val="24"/>
        </w:rPr>
        <w:t xml:space="preserve">informatyvumas – vertinimo informacija aiški, išsami, savalaikė, nurodoma, ką mokinys jau išmoko, kur spragos, kaip jas taisyti; </w:t>
      </w:r>
    </w:p>
    <w:p w:rsidR="00B343F7" w:rsidRPr="00B343F7" w:rsidRDefault="00B343F7" w:rsidP="00B343F7">
      <w:pPr>
        <w:pStyle w:val="Betarp"/>
        <w:ind w:firstLine="1296"/>
        <w:jc w:val="both"/>
        <w:rPr>
          <w:rFonts w:ascii="Times New Roman" w:hAnsi="Times New Roman" w:cs="Times New Roman"/>
          <w:sz w:val="24"/>
          <w:szCs w:val="24"/>
        </w:rPr>
      </w:pPr>
      <w:r w:rsidRPr="00B343F7">
        <w:rPr>
          <w:rFonts w:ascii="Times New Roman" w:hAnsi="Times New Roman" w:cs="Times New Roman"/>
          <w:sz w:val="24"/>
          <w:szCs w:val="24"/>
        </w:rPr>
        <w:t>6.5. aiškumas – vertinimas grindžiamas aiškiais, mokiniams suprantamais kriterijais, universalaus dizaino principais.</w:t>
      </w:r>
    </w:p>
    <w:p w:rsidR="00B343F7" w:rsidRPr="00B343F7" w:rsidRDefault="00B343F7" w:rsidP="00B343F7">
      <w:pPr>
        <w:pStyle w:val="Betarp"/>
        <w:ind w:firstLine="1296"/>
        <w:jc w:val="both"/>
        <w:rPr>
          <w:rFonts w:ascii="Times New Roman" w:hAnsi="Times New Roman" w:cs="Times New Roman"/>
          <w:sz w:val="24"/>
          <w:szCs w:val="24"/>
        </w:rPr>
      </w:pPr>
      <w:r w:rsidRPr="00B343F7">
        <w:rPr>
          <w:rFonts w:ascii="Times New Roman" w:hAnsi="Times New Roman" w:cs="Times New Roman"/>
          <w:sz w:val="24"/>
          <w:szCs w:val="24"/>
        </w:rPr>
        <w:t xml:space="preserve"> 7. Vertinimo nuostatos: </w:t>
      </w:r>
    </w:p>
    <w:p w:rsidR="00B343F7" w:rsidRPr="00B343F7" w:rsidRDefault="00B343F7" w:rsidP="00B343F7">
      <w:pPr>
        <w:pStyle w:val="Betarp"/>
        <w:ind w:firstLine="1296"/>
        <w:jc w:val="both"/>
        <w:rPr>
          <w:rFonts w:ascii="Times New Roman" w:hAnsi="Times New Roman" w:cs="Times New Roman"/>
          <w:sz w:val="24"/>
          <w:szCs w:val="24"/>
        </w:rPr>
      </w:pPr>
      <w:r w:rsidRPr="00B343F7">
        <w:rPr>
          <w:rFonts w:ascii="Times New Roman" w:hAnsi="Times New Roman" w:cs="Times New Roman"/>
          <w:sz w:val="24"/>
          <w:szCs w:val="24"/>
        </w:rPr>
        <w:t>7.1. vertinimas grindžiamas universalaus dizaino principais, atsižvelgiama į  mokinių skirtumus (mąstymo, atminties, dėmesio, psichologinius, temperamento</w:t>
      </w:r>
      <w:r w:rsidR="00703FDD">
        <w:rPr>
          <w:rFonts w:ascii="Times New Roman" w:hAnsi="Times New Roman" w:cs="Times New Roman"/>
          <w:sz w:val="24"/>
          <w:szCs w:val="24"/>
        </w:rPr>
        <w:t xml:space="preserve"> ir kt.</w:t>
      </w:r>
      <w:r w:rsidRPr="00B343F7">
        <w:rPr>
          <w:rFonts w:ascii="Times New Roman" w:hAnsi="Times New Roman" w:cs="Times New Roman"/>
          <w:sz w:val="24"/>
          <w:szCs w:val="24"/>
        </w:rPr>
        <w:t>), amžiaus tarpsnius, psichologinius ypatumus, individualius mokinio poreikius, pedagoginės psichologinės tarnybos (PPT) pateiktas rekomendacijas;</w:t>
      </w:r>
    </w:p>
    <w:p w:rsidR="00B343F7" w:rsidRPr="00B343F7" w:rsidRDefault="00B343F7" w:rsidP="00B343F7">
      <w:pPr>
        <w:pStyle w:val="Betarp"/>
        <w:ind w:firstLine="1296"/>
        <w:jc w:val="both"/>
        <w:rPr>
          <w:rFonts w:ascii="Times New Roman" w:hAnsi="Times New Roman" w:cs="Times New Roman"/>
          <w:sz w:val="24"/>
          <w:szCs w:val="24"/>
        </w:rPr>
      </w:pPr>
      <w:r w:rsidRPr="00B343F7">
        <w:rPr>
          <w:rFonts w:ascii="Times New Roman" w:hAnsi="Times New Roman" w:cs="Times New Roman"/>
          <w:sz w:val="24"/>
          <w:szCs w:val="24"/>
        </w:rPr>
        <w:t xml:space="preserve">7.2. vertinama tai, kas buvo numatyta pasiekti ugdymo procese: mokinių žinios, jų taikymas, supratimas, dalyko gebėjimai, įgūdžiai, pastangos, asmeninė pažanga, bendrieji gebėjimai; </w:t>
      </w:r>
    </w:p>
    <w:p w:rsidR="00B343F7" w:rsidRPr="00B343F7" w:rsidRDefault="00B343F7" w:rsidP="00B343F7">
      <w:pPr>
        <w:pStyle w:val="Betarp"/>
        <w:ind w:firstLine="1296"/>
        <w:jc w:val="both"/>
        <w:rPr>
          <w:rFonts w:ascii="Times New Roman" w:hAnsi="Times New Roman" w:cs="Times New Roman"/>
          <w:sz w:val="24"/>
          <w:szCs w:val="24"/>
        </w:rPr>
      </w:pPr>
      <w:r w:rsidRPr="00B343F7">
        <w:rPr>
          <w:rFonts w:ascii="Times New Roman" w:hAnsi="Times New Roman" w:cs="Times New Roman"/>
          <w:sz w:val="24"/>
          <w:szCs w:val="24"/>
        </w:rPr>
        <w:t xml:space="preserve">7.3. ugdymo procese vyrauja mokytis padedantis vertinimas – formuojamasis vertinimas, mokinys laiku gauna grįžtamąją informaciją apie savo mokymosi patirtį, pasiekimus ir pažangą, jis mokosi vertinti ir įsivertinti; </w:t>
      </w:r>
    </w:p>
    <w:p w:rsidR="00B343F7" w:rsidRPr="00B343F7" w:rsidRDefault="00B343F7" w:rsidP="00B343F7">
      <w:pPr>
        <w:pStyle w:val="Betarp"/>
        <w:ind w:firstLine="1296"/>
        <w:jc w:val="both"/>
        <w:rPr>
          <w:rFonts w:ascii="Times New Roman" w:hAnsi="Times New Roman" w:cs="Times New Roman"/>
          <w:sz w:val="24"/>
          <w:szCs w:val="24"/>
        </w:rPr>
      </w:pPr>
      <w:r w:rsidRPr="00B343F7">
        <w:rPr>
          <w:rFonts w:ascii="Times New Roman" w:hAnsi="Times New Roman" w:cs="Times New Roman"/>
          <w:sz w:val="24"/>
          <w:szCs w:val="24"/>
        </w:rPr>
        <w:t>7.4. vertinama individuali mokinio pažanga. Vengiama lyginti mokinių pasiekimus tarpusavyje.</w:t>
      </w:r>
    </w:p>
    <w:p w:rsidR="00B343F7" w:rsidRDefault="00B343F7" w:rsidP="00B343F7">
      <w:pPr>
        <w:pStyle w:val="Betarp"/>
        <w:ind w:firstLine="1296"/>
        <w:jc w:val="both"/>
        <w:rPr>
          <w:rFonts w:ascii="Times New Roman" w:hAnsi="Times New Roman" w:cs="Times New Roman"/>
          <w:sz w:val="24"/>
          <w:szCs w:val="24"/>
        </w:rPr>
      </w:pPr>
      <w:r w:rsidRPr="00B343F7">
        <w:rPr>
          <w:rFonts w:ascii="Times New Roman" w:hAnsi="Times New Roman" w:cs="Times New Roman"/>
          <w:sz w:val="24"/>
          <w:szCs w:val="24"/>
        </w:rPr>
        <w:t>8. Vertinimo planavimas:</w:t>
      </w:r>
    </w:p>
    <w:p w:rsidR="00B343F7" w:rsidRDefault="000E67DC" w:rsidP="00B343F7">
      <w:pPr>
        <w:pStyle w:val="Betarp"/>
        <w:ind w:firstLine="1296"/>
        <w:jc w:val="both"/>
        <w:rPr>
          <w:rFonts w:ascii="Times New Roman" w:hAnsi="Times New Roman" w:cs="Times New Roman"/>
          <w:sz w:val="24"/>
          <w:szCs w:val="24"/>
        </w:rPr>
      </w:pPr>
      <w:r>
        <w:rPr>
          <w:rFonts w:ascii="Times New Roman" w:hAnsi="Times New Roman" w:cs="Times New Roman"/>
          <w:sz w:val="24"/>
          <w:szCs w:val="24"/>
        </w:rPr>
        <w:t>8.1. m</w:t>
      </w:r>
      <w:r w:rsidR="00B343F7">
        <w:rPr>
          <w:rFonts w:ascii="Times New Roman" w:hAnsi="Times New Roman" w:cs="Times New Roman"/>
          <w:sz w:val="24"/>
          <w:szCs w:val="24"/>
        </w:rPr>
        <w:t>okytojas, planuodamas vertinimą, taiko universalaus dizaino principus, vadovaujasi Bendrosiose programose nurodytais pasiekimų lygiais (slenkstinis, patenkinamas, pagrindinis, aukštesnysis)</w:t>
      </w:r>
      <w:r>
        <w:rPr>
          <w:rFonts w:ascii="Times New Roman" w:hAnsi="Times New Roman" w:cs="Times New Roman"/>
          <w:sz w:val="24"/>
          <w:szCs w:val="24"/>
        </w:rPr>
        <w:t xml:space="preserve"> ir kompetencijų aprašais;</w:t>
      </w:r>
      <w:r w:rsidR="00B343F7">
        <w:rPr>
          <w:rFonts w:ascii="Times New Roman" w:hAnsi="Times New Roman" w:cs="Times New Roman"/>
          <w:sz w:val="24"/>
          <w:szCs w:val="24"/>
        </w:rPr>
        <w:t xml:space="preserve"> </w:t>
      </w:r>
    </w:p>
    <w:p w:rsidR="000E67DC" w:rsidRDefault="000E67DC" w:rsidP="000E67DC">
      <w:pPr>
        <w:pStyle w:val="Betarp"/>
        <w:ind w:firstLine="1296"/>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8.2. m</w:t>
      </w:r>
      <w:r w:rsidRPr="000E67DC">
        <w:rPr>
          <w:rStyle w:val="markedcontent"/>
          <w:rFonts w:ascii="Times New Roman" w:hAnsi="Times New Roman" w:cs="Times New Roman"/>
          <w:sz w:val="24"/>
          <w:szCs w:val="24"/>
        </w:rPr>
        <w:t>okytojas, planuodamas vertinimą ir įsivertinimą, atsižvelgia į mokinių mokymosi patirtį ir gebėjimus, formuluoja u</w:t>
      </w:r>
      <w:r>
        <w:rPr>
          <w:rStyle w:val="markedcontent"/>
          <w:rFonts w:ascii="Times New Roman" w:hAnsi="Times New Roman" w:cs="Times New Roman"/>
          <w:sz w:val="24"/>
          <w:szCs w:val="24"/>
        </w:rPr>
        <w:t>ždavinius bei numato rezultatus;</w:t>
      </w:r>
      <w:r w:rsidRPr="000E67DC">
        <w:rPr>
          <w:rStyle w:val="markedcontent"/>
          <w:rFonts w:ascii="Times New Roman" w:hAnsi="Times New Roman" w:cs="Times New Roman"/>
          <w:sz w:val="24"/>
          <w:szCs w:val="24"/>
        </w:rPr>
        <w:t xml:space="preserve"> </w:t>
      </w:r>
    </w:p>
    <w:p w:rsidR="000E67DC" w:rsidRPr="00B343F7" w:rsidRDefault="000E67DC" w:rsidP="00B343F7">
      <w:pPr>
        <w:pStyle w:val="Betarp"/>
        <w:ind w:firstLine="1296"/>
        <w:jc w:val="both"/>
        <w:rPr>
          <w:rFonts w:ascii="Times New Roman" w:hAnsi="Times New Roman" w:cs="Times New Roman"/>
          <w:sz w:val="24"/>
          <w:szCs w:val="24"/>
        </w:rPr>
      </w:pPr>
      <w:r>
        <w:rPr>
          <w:rFonts w:ascii="Times New Roman" w:hAnsi="Times New Roman" w:cs="Times New Roman"/>
          <w:sz w:val="24"/>
          <w:szCs w:val="24"/>
        </w:rPr>
        <w:t xml:space="preserve">8.3. metų programoje mokytojas aprašo mokymosi pasiekimų, pažangos, informacijos kaupimo ir jos fiksavimo principus, TAMO dienyne fiksuoja atsiskaitymų temas ir formas; </w:t>
      </w:r>
    </w:p>
    <w:p w:rsidR="000E67DC" w:rsidRDefault="000E67DC" w:rsidP="000E67DC">
      <w:pPr>
        <w:pStyle w:val="Betarp"/>
        <w:ind w:firstLine="1296"/>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8.4. planuodamas naują etapą, ciklą mokytojas su mokiniais aptaria tikslus, uždavinius, darbo metodus, vertinimo kriterijus bei formas, informuoja, kurios veiklos bus vertinamos, kaip jos bus vertinamos, už kokias veiklas rašomas suminis pažymys ar kaupiamieji taškai;</w:t>
      </w:r>
    </w:p>
    <w:p w:rsidR="000E67DC" w:rsidRDefault="000E67DC" w:rsidP="000E67DC">
      <w:pPr>
        <w:pStyle w:val="Betarp"/>
        <w:ind w:firstLine="1296"/>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8.5. atsižvelgiant į mokinių gebėjimus, mokymosi pasiekimus, atliktas užduotis, pagalbų naudojimą, atsiskaitymo laikas, būdas ir apimtis gali būti koreguojami;</w:t>
      </w:r>
    </w:p>
    <w:p w:rsidR="000E67DC" w:rsidRPr="000E67DC" w:rsidRDefault="000E67DC" w:rsidP="000E67DC">
      <w:pPr>
        <w:pStyle w:val="Betarp"/>
        <w:ind w:firstLine="1296"/>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 xml:space="preserve">8.6. klasės auklėtojas supažindina mokinius ir jų tėvus (globėjus, rūpintojus) su vertinimo sistema rugsėjo mėn. pirmomis dienomis žodžiu, el. paštu, elektroniniame dienyne TAMO. </w:t>
      </w:r>
    </w:p>
    <w:p w:rsidR="00B343F7" w:rsidRPr="00B343F7" w:rsidRDefault="00B343F7" w:rsidP="00F91B19">
      <w:pPr>
        <w:pStyle w:val="Betarp"/>
        <w:ind w:left="360" w:firstLine="720"/>
        <w:jc w:val="both"/>
        <w:rPr>
          <w:rFonts w:ascii="Times New Roman" w:hAnsi="Times New Roman" w:cs="Times New Roman"/>
          <w:sz w:val="24"/>
          <w:szCs w:val="24"/>
        </w:rPr>
      </w:pPr>
    </w:p>
    <w:p w:rsidR="00B343F7" w:rsidRDefault="00A33B5F" w:rsidP="00A33B5F">
      <w:pPr>
        <w:pStyle w:val="Betarp"/>
        <w:numPr>
          <w:ilvl w:val="0"/>
          <w:numId w:val="1"/>
        </w:numPr>
        <w:jc w:val="center"/>
        <w:rPr>
          <w:rFonts w:ascii="Times New Roman" w:hAnsi="Times New Roman" w:cs="Times New Roman"/>
          <w:b/>
          <w:sz w:val="24"/>
          <w:szCs w:val="24"/>
        </w:rPr>
      </w:pPr>
      <w:r>
        <w:rPr>
          <w:rFonts w:ascii="Times New Roman" w:hAnsi="Times New Roman" w:cs="Times New Roman"/>
          <w:b/>
          <w:sz w:val="24"/>
          <w:szCs w:val="24"/>
        </w:rPr>
        <w:t xml:space="preserve">VERTINIMAS UGDYMO PROCESE </w:t>
      </w:r>
    </w:p>
    <w:p w:rsidR="00A33B5F" w:rsidRDefault="00A33B5F" w:rsidP="00A33B5F">
      <w:pPr>
        <w:pStyle w:val="Betarp"/>
        <w:ind w:left="1080"/>
        <w:rPr>
          <w:rFonts w:ascii="Times New Roman" w:hAnsi="Times New Roman" w:cs="Times New Roman"/>
          <w:b/>
          <w:sz w:val="24"/>
          <w:szCs w:val="24"/>
        </w:rPr>
      </w:pPr>
    </w:p>
    <w:p w:rsidR="00A33B5F" w:rsidRDefault="00A33B5F" w:rsidP="00A33B5F">
      <w:pPr>
        <w:pStyle w:val="Betarp"/>
        <w:ind w:left="1080"/>
        <w:jc w:val="both"/>
        <w:rPr>
          <w:rFonts w:ascii="Times New Roman" w:hAnsi="Times New Roman" w:cs="Times New Roman"/>
          <w:sz w:val="24"/>
          <w:szCs w:val="24"/>
        </w:rPr>
      </w:pPr>
      <w:r>
        <w:rPr>
          <w:rFonts w:ascii="Times New Roman" w:hAnsi="Times New Roman" w:cs="Times New Roman"/>
          <w:sz w:val="24"/>
          <w:szCs w:val="24"/>
        </w:rPr>
        <w:t xml:space="preserve">9. Mokiniams, kuriems nustatyta negalia dėl intelekto sutrikimo ugdymo programa </w:t>
      </w:r>
    </w:p>
    <w:p w:rsidR="00A33B5F" w:rsidRDefault="00AA326B" w:rsidP="00A33B5F">
      <w:pPr>
        <w:pStyle w:val="Betarp"/>
        <w:jc w:val="both"/>
        <w:rPr>
          <w:rFonts w:ascii="Times New Roman" w:hAnsi="Times New Roman" w:cs="Times New Roman"/>
          <w:sz w:val="24"/>
          <w:szCs w:val="24"/>
        </w:rPr>
      </w:pPr>
      <w:r>
        <w:rPr>
          <w:rFonts w:ascii="Times New Roman" w:hAnsi="Times New Roman" w:cs="Times New Roman"/>
          <w:sz w:val="24"/>
          <w:szCs w:val="24"/>
        </w:rPr>
        <w:t>i</w:t>
      </w:r>
      <w:r w:rsidR="00A33B5F">
        <w:rPr>
          <w:rFonts w:ascii="Times New Roman" w:hAnsi="Times New Roman" w:cs="Times New Roman"/>
          <w:sz w:val="24"/>
          <w:szCs w:val="24"/>
        </w:rPr>
        <w:t>ndividualizuojama arba ugdoma pagal social</w:t>
      </w:r>
      <w:r>
        <w:rPr>
          <w:rFonts w:ascii="Times New Roman" w:hAnsi="Times New Roman" w:cs="Times New Roman"/>
          <w:sz w:val="24"/>
          <w:szCs w:val="24"/>
        </w:rPr>
        <w:t xml:space="preserve">inių įgūdžių lavinimo programą. Kiekvienam mokiniui sudaromas individualus ugdymo planas, kurio sudėtinė dalis yra pagalbos planas,  atsižvelgiant į ugdymo tikslus, mokinio turimą mokymosi patirtį, polinkius, individualius ugdymosi poreikius ir reikiamą pagalbą.  </w:t>
      </w:r>
    </w:p>
    <w:p w:rsidR="00A33B5F" w:rsidRDefault="00A33B5F" w:rsidP="00AA326B">
      <w:pPr>
        <w:pStyle w:val="Betarp"/>
        <w:ind w:firstLine="1080"/>
        <w:jc w:val="both"/>
        <w:rPr>
          <w:rFonts w:ascii="Times New Roman" w:hAnsi="Times New Roman" w:cs="Times New Roman"/>
          <w:sz w:val="24"/>
          <w:szCs w:val="24"/>
        </w:rPr>
      </w:pPr>
      <w:r>
        <w:rPr>
          <w:rFonts w:ascii="Times New Roman" w:hAnsi="Times New Roman" w:cs="Times New Roman"/>
          <w:sz w:val="24"/>
          <w:szCs w:val="24"/>
        </w:rPr>
        <w:t xml:space="preserve">10. Visų ugdymo sričių programų individualizavimas, dalykų turinys, dalykų srities turinys pritaikomi veikloms, savarankiškumo, socialiniams įgūdžiams ugdyti. </w:t>
      </w:r>
    </w:p>
    <w:p w:rsidR="00A33B5F" w:rsidRDefault="00AA326B" w:rsidP="00A33B5F">
      <w:pPr>
        <w:pStyle w:val="Betarp"/>
        <w:ind w:left="1080"/>
        <w:jc w:val="both"/>
        <w:rPr>
          <w:rFonts w:ascii="Times New Roman" w:hAnsi="Times New Roman" w:cs="Times New Roman"/>
          <w:sz w:val="24"/>
          <w:szCs w:val="24"/>
        </w:rPr>
      </w:pPr>
      <w:r>
        <w:rPr>
          <w:rFonts w:ascii="Times New Roman" w:hAnsi="Times New Roman" w:cs="Times New Roman"/>
          <w:sz w:val="24"/>
          <w:szCs w:val="24"/>
        </w:rPr>
        <w:t>11</w:t>
      </w:r>
      <w:r w:rsidR="00A33B5F">
        <w:rPr>
          <w:rFonts w:ascii="Times New Roman" w:hAnsi="Times New Roman" w:cs="Times New Roman"/>
          <w:sz w:val="24"/>
          <w:szCs w:val="24"/>
        </w:rPr>
        <w:t xml:space="preserve">. Mokinių žinios, gebėjimai, įgūdžiai ir kompetencijos bei pažanga vertinama pagal </w:t>
      </w:r>
    </w:p>
    <w:p w:rsidR="00AA326B" w:rsidRDefault="00A33B5F" w:rsidP="00A33B5F">
      <w:pPr>
        <w:pStyle w:val="Betarp"/>
        <w:jc w:val="both"/>
        <w:rPr>
          <w:rFonts w:ascii="Times New Roman" w:hAnsi="Times New Roman" w:cs="Times New Roman"/>
          <w:sz w:val="24"/>
          <w:szCs w:val="24"/>
        </w:rPr>
      </w:pPr>
      <w:r>
        <w:rPr>
          <w:rFonts w:ascii="Times New Roman" w:hAnsi="Times New Roman" w:cs="Times New Roman"/>
          <w:sz w:val="24"/>
          <w:szCs w:val="24"/>
        </w:rPr>
        <w:t xml:space="preserve">Bendrosiose programose pateiktus pasiekimų lygių bei kompetencijų aprašus. </w:t>
      </w:r>
      <w:r w:rsidR="00AA326B">
        <w:rPr>
          <w:rFonts w:ascii="Times New Roman" w:hAnsi="Times New Roman" w:cs="Times New Roman"/>
          <w:sz w:val="24"/>
          <w:szCs w:val="24"/>
        </w:rPr>
        <w:t xml:space="preserve">Mokinio pasiekimai žymiai žemesni nei dviejų </w:t>
      </w:r>
      <w:r w:rsidR="006203B3">
        <w:rPr>
          <w:rFonts w:ascii="Times New Roman" w:hAnsi="Times New Roman" w:cs="Times New Roman"/>
          <w:sz w:val="24"/>
          <w:szCs w:val="24"/>
        </w:rPr>
        <w:t xml:space="preserve">ir daugiau </w:t>
      </w:r>
      <w:r w:rsidR="00AA326B">
        <w:rPr>
          <w:rFonts w:ascii="Times New Roman" w:hAnsi="Times New Roman" w:cs="Times New Roman"/>
          <w:sz w:val="24"/>
          <w:szCs w:val="24"/>
        </w:rPr>
        <w:t>metų laikotarpiu nurodyti mokinių pasiekimų lygių požymiai.</w:t>
      </w:r>
    </w:p>
    <w:p w:rsidR="00AA326B" w:rsidRDefault="00AA326B" w:rsidP="00A33B5F">
      <w:pPr>
        <w:pStyle w:val="Betarp"/>
        <w:jc w:val="both"/>
        <w:rPr>
          <w:rFonts w:ascii="Times New Roman" w:hAnsi="Times New Roman" w:cs="Times New Roman"/>
          <w:sz w:val="24"/>
          <w:szCs w:val="24"/>
        </w:rPr>
      </w:pPr>
      <w:r>
        <w:rPr>
          <w:rFonts w:ascii="Times New Roman" w:hAnsi="Times New Roman" w:cs="Times New Roman"/>
          <w:sz w:val="24"/>
          <w:szCs w:val="24"/>
        </w:rPr>
        <w:tab/>
        <w:t>12. Vietoj nurodytų Bendrųjų programų atskirų ugdymo sričių, daly</w:t>
      </w:r>
      <w:r w:rsidR="00D70029">
        <w:rPr>
          <w:rFonts w:ascii="Times New Roman" w:hAnsi="Times New Roman" w:cs="Times New Roman"/>
          <w:sz w:val="24"/>
          <w:szCs w:val="24"/>
        </w:rPr>
        <w:t>kų ugdymas yra</w:t>
      </w:r>
      <w:r w:rsidR="00EC14A9">
        <w:rPr>
          <w:rFonts w:ascii="Times New Roman" w:hAnsi="Times New Roman" w:cs="Times New Roman"/>
          <w:sz w:val="24"/>
          <w:szCs w:val="24"/>
        </w:rPr>
        <w:t xml:space="preserve"> </w:t>
      </w:r>
      <w:r>
        <w:rPr>
          <w:rFonts w:ascii="Times New Roman" w:hAnsi="Times New Roman" w:cs="Times New Roman"/>
          <w:sz w:val="24"/>
          <w:szCs w:val="24"/>
        </w:rPr>
        <w:t xml:space="preserve"> orga</w:t>
      </w:r>
      <w:r w:rsidR="006203B3">
        <w:rPr>
          <w:rFonts w:ascii="Times New Roman" w:hAnsi="Times New Roman" w:cs="Times New Roman"/>
          <w:sz w:val="24"/>
          <w:szCs w:val="24"/>
        </w:rPr>
        <w:t>nizuojamas atskiromis veiklomis.</w:t>
      </w:r>
    </w:p>
    <w:p w:rsidR="00AA326B" w:rsidRDefault="00AA326B" w:rsidP="00A33B5F">
      <w:pPr>
        <w:pStyle w:val="Betarp"/>
        <w:jc w:val="both"/>
        <w:rPr>
          <w:rFonts w:ascii="Times New Roman" w:hAnsi="Times New Roman" w:cs="Times New Roman"/>
          <w:sz w:val="24"/>
          <w:szCs w:val="24"/>
        </w:rPr>
      </w:pPr>
      <w:r>
        <w:rPr>
          <w:rFonts w:ascii="Times New Roman" w:hAnsi="Times New Roman" w:cs="Times New Roman"/>
          <w:sz w:val="24"/>
          <w:szCs w:val="24"/>
        </w:rPr>
        <w:tab/>
        <w:t>13. Taikomi alternatyvūs ugdymo metodai ir būdai.</w:t>
      </w:r>
    </w:p>
    <w:p w:rsidR="00AA326B" w:rsidRDefault="00AA326B" w:rsidP="00A33B5F">
      <w:pPr>
        <w:pStyle w:val="Betarp"/>
        <w:jc w:val="both"/>
        <w:rPr>
          <w:rFonts w:ascii="Times New Roman" w:hAnsi="Times New Roman" w:cs="Times New Roman"/>
          <w:sz w:val="24"/>
          <w:szCs w:val="24"/>
        </w:rPr>
      </w:pPr>
      <w:r>
        <w:rPr>
          <w:rFonts w:ascii="Times New Roman" w:hAnsi="Times New Roman" w:cs="Times New Roman"/>
          <w:sz w:val="24"/>
          <w:szCs w:val="24"/>
        </w:rPr>
        <w:tab/>
        <w:t>14. Individualizuojant programą svarbu:</w:t>
      </w:r>
    </w:p>
    <w:p w:rsidR="00AA326B" w:rsidRDefault="00AA326B" w:rsidP="00A33B5F">
      <w:pPr>
        <w:pStyle w:val="Betarp"/>
        <w:jc w:val="both"/>
        <w:rPr>
          <w:rFonts w:ascii="Times New Roman" w:hAnsi="Times New Roman" w:cs="Times New Roman"/>
          <w:sz w:val="24"/>
          <w:szCs w:val="24"/>
        </w:rPr>
      </w:pPr>
      <w:r>
        <w:rPr>
          <w:rFonts w:ascii="Times New Roman" w:hAnsi="Times New Roman" w:cs="Times New Roman"/>
          <w:sz w:val="24"/>
          <w:szCs w:val="24"/>
        </w:rPr>
        <w:tab/>
        <w:t>14.1. paprastinti, konkretinti, siaurinti jos turinį;</w:t>
      </w:r>
    </w:p>
    <w:p w:rsidR="00AA326B" w:rsidRDefault="00AA326B" w:rsidP="00A33B5F">
      <w:pPr>
        <w:pStyle w:val="Betarp"/>
        <w:jc w:val="both"/>
        <w:rPr>
          <w:rFonts w:ascii="Times New Roman" w:hAnsi="Times New Roman" w:cs="Times New Roman"/>
          <w:sz w:val="24"/>
          <w:szCs w:val="24"/>
        </w:rPr>
      </w:pPr>
      <w:r>
        <w:rPr>
          <w:rFonts w:ascii="Times New Roman" w:hAnsi="Times New Roman" w:cs="Times New Roman"/>
          <w:sz w:val="24"/>
          <w:szCs w:val="24"/>
        </w:rPr>
        <w:tab/>
        <w:t>14.2. daugiau laiko skirti svarbiausių gebėjimų, kompetencijų ugdymui;</w:t>
      </w:r>
    </w:p>
    <w:p w:rsidR="00A33B5F" w:rsidRDefault="00A33B5F" w:rsidP="00A33B5F">
      <w:pPr>
        <w:pStyle w:val="Betarp"/>
        <w:jc w:val="both"/>
        <w:rPr>
          <w:rFonts w:ascii="Times New Roman" w:hAnsi="Times New Roman" w:cs="Times New Roman"/>
          <w:sz w:val="24"/>
          <w:szCs w:val="24"/>
        </w:rPr>
      </w:pPr>
      <w:r>
        <w:rPr>
          <w:rFonts w:ascii="Times New Roman" w:hAnsi="Times New Roman" w:cs="Times New Roman"/>
          <w:sz w:val="24"/>
          <w:szCs w:val="24"/>
        </w:rPr>
        <w:tab/>
        <w:t xml:space="preserve">10. Mokytojai, pradedami naują temą, pagal  galimybes su mokiniais aptaria tikslus, uždavinius, vertinimo kriterijus, formas. </w:t>
      </w:r>
    </w:p>
    <w:p w:rsidR="006C5D85" w:rsidRDefault="00676348" w:rsidP="00A33B5F">
      <w:pPr>
        <w:pStyle w:val="Betarp"/>
        <w:jc w:val="both"/>
        <w:rPr>
          <w:rFonts w:ascii="Times New Roman" w:hAnsi="Times New Roman" w:cs="Times New Roman"/>
          <w:sz w:val="24"/>
          <w:szCs w:val="24"/>
        </w:rPr>
      </w:pPr>
      <w:r>
        <w:rPr>
          <w:rFonts w:ascii="Times New Roman" w:hAnsi="Times New Roman" w:cs="Times New Roman"/>
          <w:sz w:val="24"/>
          <w:szCs w:val="24"/>
        </w:rPr>
        <w:lastRenderedPageBreak/>
        <w:tab/>
        <w:t xml:space="preserve">11. Pradinio ugdymo </w:t>
      </w:r>
      <w:r w:rsidR="00A445CD">
        <w:rPr>
          <w:rFonts w:ascii="Times New Roman" w:hAnsi="Times New Roman" w:cs="Times New Roman"/>
          <w:sz w:val="24"/>
          <w:szCs w:val="24"/>
        </w:rPr>
        <w:t xml:space="preserve">programų </w:t>
      </w:r>
      <w:r>
        <w:rPr>
          <w:rFonts w:ascii="Times New Roman" w:hAnsi="Times New Roman" w:cs="Times New Roman"/>
          <w:sz w:val="24"/>
          <w:szCs w:val="24"/>
        </w:rPr>
        <w:t xml:space="preserve">(specialiųjų ir lavinamųjų klasių mokinių) </w:t>
      </w:r>
      <w:r w:rsidR="006C5D85">
        <w:rPr>
          <w:rFonts w:ascii="Times New Roman" w:hAnsi="Times New Roman" w:cs="Times New Roman"/>
          <w:sz w:val="24"/>
          <w:szCs w:val="24"/>
        </w:rPr>
        <w:t>visų dalykų pasiekimai ir pažanga mokslo metų eigoje pažymiais nevertinami – taikomas for</w:t>
      </w:r>
      <w:r w:rsidR="00461942">
        <w:rPr>
          <w:rFonts w:ascii="Times New Roman" w:hAnsi="Times New Roman" w:cs="Times New Roman"/>
          <w:sz w:val="24"/>
          <w:szCs w:val="24"/>
        </w:rPr>
        <w:t xml:space="preserve">muojamasis vertinimas bei komentarai apie mokinio gebėjimus, įgūdžius, kompetencijas. </w:t>
      </w:r>
    </w:p>
    <w:p w:rsidR="00A33B5F" w:rsidRDefault="00461942" w:rsidP="00461942">
      <w:pPr>
        <w:pStyle w:val="Betarp"/>
        <w:ind w:firstLine="1296"/>
        <w:jc w:val="both"/>
        <w:rPr>
          <w:rFonts w:ascii="Times New Roman" w:hAnsi="Times New Roman" w:cs="Times New Roman"/>
          <w:sz w:val="24"/>
          <w:szCs w:val="24"/>
        </w:rPr>
      </w:pPr>
      <w:r>
        <w:rPr>
          <w:rFonts w:ascii="Times New Roman" w:hAnsi="Times New Roman" w:cs="Times New Roman"/>
          <w:sz w:val="24"/>
          <w:szCs w:val="24"/>
        </w:rPr>
        <w:t>11.2. Baigus pusmečio, mokslo metų programą</w:t>
      </w:r>
      <w:r w:rsidR="00676348">
        <w:rPr>
          <w:rFonts w:ascii="Times New Roman" w:hAnsi="Times New Roman" w:cs="Times New Roman"/>
          <w:sz w:val="24"/>
          <w:szCs w:val="24"/>
        </w:rPr>
        <w:t xml:space="preserve"> pasiekimai ir pažanga </w:t>
      </w:r>
      <w:r w:rsidR="006C5D85">
        <w:rPr>
          <w:rFonts w:ascii="Times New Roman" w:hAnsi="Times New Roman" w:cs="Times New Roman"/>
          <w:sz w:val="24"/>
          <w:szCs w:val="24"/>
        </w:rPr>
        <w:t>vertinama fiksuojant įrašu „įskaityta“ arba „neįskaityta“</w:t>
      </w:r>
      <w:r w:rsidR="00676348">
        <w:rPr>
          <w:rFonts w:ascii="Times New Roman" w:hAnsi="Times New Roman" w:cs="Times New Roman"/>
          <w:sz w:val="24"/>
          <w:szCs w:val="24"/>
        </w:rPr>
        <w:t xml:space="preserve"> bei komentaru apie mokinio kompetencijas TAMO dienyne:</w:t>
      </w:r>
    </w:p>
    <w:p w:rsidR="00676348" w:rsidRDefault="00676348" w:rsidP="00461942">
      <w:pPr>
        <w:pStyle w:val="Betarp"/>
        <w:ind w:firstLine="1296"/>
        <w:jc w:val="both"/>
        <w:rPr>
          <w:rFonts w:ascii="Times New Roman" w:hAnsi="Times New Roman" w:cs="Times New Roman"/>
          <w:sz w:val="24"/>
          <w:szCs w:val="24"/>
        </w:rPr>
      </w:pPr>
      <w:r>
        <w:rPr>
          <w:rFonts w:ascii="Times New Roman" w:hAnsi="Times New Roman" w:cs="Times New Roman"/>
          <w:sz w:val="24"/>
          <w:szCs w:val="24"/>
        </w:rPr>
        <w:t>11.2.1. patenkinamas įvertinimas – „įskaityta“ („</w:t>
      </w:r>
      <w:proofErr w:type="spellStart"/>
      <w:r>
        <w:rPr>
          <w:rFonts w:ascii="Times New Roman" w:hAnsi="Times New Roman" w:cs="Times New Roman"/>
          <w:sz w:val="24"/>
          <w:szCs w:val="24"/>
        </w:rPr>
        <w:t>įsk</w:t>
      </w:r>
      <w:proofErr w:type="spellEnd"/>
      <w:r>
        <w:rPr>
          <w:rFonts w:ascii="Times New Roman" w:hAnsi="Times New Roman" w:cs="Times New Roman"/>
          <w:sz w:val="24"/>
          <w:szCs w:val="24"/>
        </w:rPr>
        <w:t>“);</w:t>
      </w:r>
    </w:p>
    <w:p w:rsidR="00676348" w:rsidRDefault="00676348" w:rsidP="00461942">
      <w:pPr>
        <w:pStyle w:val="Betarp"/>
        <w:ind w:firstLine="1296"/>
        <w:jc w:val="both"/>
        <w:rPr>
          <w:rFonts w:ascii="Times New Roman" w:hAnsi="Times New Roman" w:cs="Times New Roman"/>
          <w:sz w:val="24"/>
          <w:szCs w:val="24"/>
        </w:rPr>
      </w:pPr>
      <w:r>
        <w:rPr>
          <w:rFonts w:ascii="Times New Roman" w:hAnsi="Times New Roman" w:cs="Times New Roman"/>
          <w:sz w:val="24"/>
          <w:szCs w:val="24"/>
        </w:rPr>
        <w:t>11.2.2. nepatenkinamas įvertinimas – „neįskaityta“ („</w:t>
      </w:r>
      <w:proofErr w:type="spellStart"/>
      <w:r>
        <w:rPr>
          <w:rFonts w:ascii="Times New Roman" w:hAnsi="Times New Roman" w:cs="Times New Roman"/>
          <w:sz w:val="24"/>
          <w:szCs w:val="24"/>
        </w:rPr>
        <w:t>neįsk</w:t>
      </w:r>
      <w:proofErr w:type="spellEnd"/>
      <w:r>
        <w:rPr>
          <w:rFonts w:ascii="Times New Roman" w:hAnsi="Times New Roman" w:cs="Times New Roman"/>
          <w:sz w:val="24"/>
          <w:szCs w:val="24"/>
        </w:rPr>
        <w:t>“);</w:t>
      </w:r>
    </w:p>
    <w:p w:rsidR="00A445CD" w:rsidRDefault="00676348" w:rsidP="00A445CD">
      <w:pPr>
        <w:pStyle w:val="Betarp"/>
        <w:ind w:firstLine="1296"/>
        <w:jc w:val="both"/>
        <w:rPr>
          <w:rFonts w:ascii="Times New Roman" w:hAnsi="Times New Roman" w:cs="Times New Roman"/>
          <w:sz w:val="24"/>
          <w:szCs w:val="24"/>
        </w:rPr>
      </w:pPr>
      <w:r>
        <w:rPr>
          <w:rFonts w:ascii="Times New Roman" w:hAnsi="Times New Roman" w:cs="Times New Roman"/>
          <w:sz w:val="24"/>
          <w:szCs w:val="24"/>
        </w:rPr>
        <w:t>12. Pagrindinio ugdymo programų (lavinamųjų klasių mokinių)</w:t>
      </w:r>
      <w:r w:rsidR="00A445CD" w:rsidRPr="00A445CD">
        <w:rPr>
          <w:rFonts w:ascii="Times New Roman" w:hAnsi="Times New Roman" w:cs="Times New Roman"/>
          <w:sz w:val="24"/>
          <w:szCs w:val="24"/>
        </w:rPr>
        <w:t xml:space="preserve"> </w:t>
      </w:r>
      <w:r w:rsidR="00A445CD">
        <w:rPr>
          <w:rFonts w:ascii="Times New Roman" w:hAnsi="Times New Roman" w:cs="Times New Roman"/>
          <w:sz w:val="24"/>
          <w:szCs w:val="24"/>
        </w:rPr>
        <w:t xml:space="preserve">visų dalykų pasiekimai ir pažanga mokslo metų eigoje pažymiais nevertinami – taikomas formuojamasis vertinimas bei komentarai apie mokinio gebėjimus, įgūdžius, kompetencijas. </w:t>
      </w:r>
    </w:p>
    <w:p w:rsidR="00A445CD" w:rsidRDefault="00A445CD" w:rsidP="00A445CD">
      <w:pPr>
        <w:pStyle w:val="Betarp"/>
        <w:ind w:firstLine="1296"/>
        <w:jc w:val="both"/>
        <w:rPr>
          <w:rFonts w:ascii="Times New Roman" w:hAnsi="Times New Roman" w:cs="Times New Roman"/>
          <w:sz w:val="24"/>
          <w:szCs w:val="24"/>
        </w:rPr>
      </w:pPr>
      <w:r>
        <w:rPr>
          <w:rFonts w:ascii="Times New Roman" w:hAnsi="Times New Roman" w:cs="Times New Roman"/>
          <w:sz w:val="24"/>
          <w:szCs w:val="24"/>
        </w:rPr>
        <w:t>12.2. Baigus pusmečio, mokslo metų programą pasiekimai ir pažanga vertinama fiksuojant įrašu „įskaityta“ arba „neįskaityta“ bei komentaru apie mokinio kompetencijas TAMO dienyne:</w:t>
      </w:r>
    </w:p>
    <w:p w:rsidR="00A445CD" w:rsidRDefault="00A445CD" w:rsidP="00A445CD">
      <w:pPr>
        <w:pStyle w:val="Betarp"/>
        <w:ind w:firstLine="1296"/>
        <w:jc w:val="both"/>
        <w:rPr>
          <w:rFonts w:ascii="Times New Roman" w:hAnsi="Times New Roman" w:cs="Times New Roman"/>
          <w:sz w:val="24"/>
          <w:szCs w:val="24"/>
        </w:rPr>
      </w:pPr>
      <w:r>
        <w:rPr>
          <w:rFonts w:ascii="Times New Roman" w:hAnsi="Times New Roman" w:cs="Times New Roman"/>
          <w:sz w:val="24"/>
          <w:szCs w:val="24"/>
        </w:rPr>
        <w:t>12.2.1. patenkinamas įvertinimas – „įskaityta“ („</w:t>
      </w:r>
      <w:proofErr w:type="spellStart"/>
      <w:r>
        <w:rPr>
          <w:rFonts w:ascii="Times New Roman" w:hAnsi="Times New Roman" w:cs="Times New Roman"/>
          <w:sz w:val="24"/>
          <w:szCs w:val="24"/>
        </w:rPr>
        <w:t>įsk</w:t>
      </w:r>
      <w:proofErr w:type="spellEnd"/>
      <w:r>
        <w:rPr>
          <w:rFonts w:ascii="Times New Roman" w:hAnsi="Times New Roman" w:cs="Times New Roman"/>
          <w:sz w:val="24"/>
          <w:szCs w:val="24"/>
        </w:rPr>
        <w:t>“);</w:t>
      </w:r>
    </w:p>
    <w:p w:rsidR="00A445CD" w:rsidRDefault="00A445CD" w:rsidP="00A445CD">
      <w:pPr>
        <w:pStyle w:val="Betarp"/>
        <w:ind w:firstLine="1296"/>
        <w:jc w:val="both"/>
        <w:rPr>
          <w:rFonts w:ascii="Times New Roman" w:hAnsi="Times New Roman" w:cs="Times New Roman"/>
          <w:sz w:val="24"/>
          <w:szCs w:val="24"/>
        </w:rPr>
      </w:pPr>
      <w:r>
        <w:rPr>
          <w:rFonts w:ascii="Times New Roman" w:hAnsi="Times New Roman" w:cs="Times New Roman"/>
          <w:sz w:val="24"/>
          <w:szCs w:val="24"/>
        </w:rPr>
        <w:t>12.2.2. nepatenkinamas įverti</w:t>
      </w:r>
      <w:r w:rsidR="00EC14A9">
        <w:rPr>
          <w:rFonts w:ascii="Times New Roman" w:hAnsi="Times New Roman" w:cs="Times New Roman"/>
          <w:sz w:val="24"/>
          <w:szCs w:val="24"/>
        </w:rPr>
        <w:t>nimas – „neįskaityta“ („</w:t>
      </w:r>
      <w:proofErr w:type="spellStart"/>
      <w:r w:rsidR="00EC14A9">
        <w:rPr>
          <w:rFonts w:ascii="Times New Roman" w:hAnsi="Times New Roman" w:cs="Times New Roman"/>
          <w:sz w:val="24"/>
          <w:szCs w:val="24"/>
        </w:rPr>
        <w:t>neįsk</w:t>
      </w:r>
      <w:proofErr w:type="spellEnd"/>
      <w:r w:rsidR="00EC14A9">
        <w:rPr>
          <w:rFonts w:ascii="Times New Roman" w:hAnsi="Times New Roman" w:cs="Times New Roman"/>
          <w:sz w:val="24"/>
          <w:szCs w:val="24"/>
        </w:rPr>
        <w:t>“).</w:t>
      </w:r>
    </w:p>
    <w:p w:rsidR="002246AB" w:rsidRDefault="00EC14A9" w:rsidP="00A445CD">
      <w:pPr>
        <w:pStyle w:val="Betarp"/>
        <w:ind w:firstLine="1296"/>
        <w:jc w:val="both"/>
        <w:rPr>
          <w:rFonts w:ascii="Times New Roman" w:hAnsi="Times New Roman" w:cs="Times New Roman"/>
          <w:sz w:val="24"/>
          <w:szCs w:val="24"/>
        </w:rPr>
      </w:pPr>
      <w:r>
        <w:rPr>
          <w:rFonts w:ascii="Times New Roman" w:hAnsi="Times New Roman" w:cs="Times New Roman"/>
          <w:sz w:val="24"/>
          <w:szCs w:val="24"/>
        </w:rPr>
        <w:t>13. Pagrindinio ugdymo programų (specialiųjų klasių mokinių)</w:t>
      </w:r>
      <w:r w:rsidRPr="00A445CD">
        <w:rPr>
          <w:rFonts w:ascii="Times New Roman" w:hAnsi="Times New Roman" w:cs="Times New Roman"/>
          <w:sz w:val="24"/>
          <w:szCs w:val="24"/>
        </w:rPr>
        <w:t xml:space="preserve"> </w:t>
      </w:r>
      <w:r>
        <w:rPr>
          <w:rFonts w:ascii="Times New Roman" w:hAnsi="Times New Roman" w:cs="Times New Roman"/>
          <w:sz w:val="24"/>
          <w:szCs w:val="24"/>
        </w:rPr>
        <w:t xml:space="preserve">mokomųjų dalykų  pasiekimai ir pažanga  vertinama pagal pasiekimų lygius pažymiais </w:t>
      </w:r>
      <w:proofErr w:type="spellStart"/>
      <w:r>
        <w:rPr>
          <w:rFonts w:ascii="Times New Roman" w:hAnsi="Times New Roman" w:cs="Times New Roman"/>
          <w:sz w:val="24"/>
          <w:szCs w:val="24"/>
        </w:rPr>
        <w:t>dešimtbale</w:t>
      </w:r>
      <w:proofErr w:type="spellEnd"/>
      <w:r>
        <w:rPr>
          <w:rFonts w:ascii="Times New Roman" w:hAnsi="Times New Roman" w:cs="Times New Roman"/>
          <w:sz w:val="24"/>
          <w:szCs w:val="24"/>
        </w:rPr>
        <w:t xml:space="preserve"> sistema:</w:t>
      </w:r>
    </w:p>
    <w:p w:rsidR="00EC14A9" w:rsidRDefault="002246AB" w:rsidP="00A445CD">
      <w:pPr>
        <w:pStyle w:val="Betarp"/>
        <w:ind w:firstLine="1296"/>
        <w:jc w:val="both"/>
        <w:rPr>
          <w:rFonts w:ascii="Times New Roman" w:hAnsi="Times New Roman" w:cs="Times New Roman"/>
          <w:sz w:val="24"/>
          <w:szCs w:val="24"/>
        </w:rPr>
      </w:pPr>
      <w:r>
        <w:rPr>
          <w:rFonts w:ascii="Times New Roman" w:hAnsi="Times New Roman" w:cs="Times New Roman"/>
          <w:sz w:val="24"/>
          <w:szCs w:val="24"/>
        </w:rPr>
        <w:t>13.1. Aukštesnysis pasiekimų lygis: „10“</w:t>
      </w:r>
      <w:r w:rsidR="00EC14A9">
        <w:rPr>
          <w:rFonts w:ascii="Times New Roman" w:hAnsi="Times New Roman" w:cs="Times New Roman"/>
          <w:sz w:val="24"/>
          <w:szCs w:val="24"/>
        </w:rPr>
        <w:t xml:space="preserve"> </w:t>
      </w:r>
      <w:r w:rsidR="0083621E">
        <w:rPr>
          <w:rFonts w:ascii="Times New Roman" w:hAnsi="Times New Roman" w:cs="Times New Roman"/>
          <w:sz w:val="24"/>
          <w:szCs w:val="24"/>
        </w:rPr>
        <w:t xml:space="preserve">–  </w:t>
      </w:r>
      <w:r w:rsidR="00EC14A9">
        <w:rPr>
          <w:rFonts w:ascii="Times New Roman" w:hAnsi="Times New Roman" w:cs="Times New Roman"/>
          <w:sz w:val="24"/>
          <w:szCs w:val="24"/>
        </w:rPr>
        <w:t xml:space="preserve"> </w:t>
      </w:r>
      <w:r w:rsidR="0083621E">
        <w:rPr>
          <w:rFonts w:ascii="Times New Roman" w:hAnsi="Times New Roman" w:cs="Times New Roman"/>
          <w:sz w:val="24"/>
          <w:szCs w:val="24"/>
        </w:rPr>
        <w:t xml:space="preserve"> </w:t>
      </w:r>
      <w:r>
        <w:rPr>
          <w:rFonts w:ascii="Times New Roman" w:hAnsi="Times New Roman" w:cs="Times New Roman"/>
          <w:sz w:val="24"/>
          <w:szCs w:val="24"/>
        </w:rPr>
        <w:t xml:space="preserve"> kai užduotis (raštu, žodžiu) atlikta be klaidų, „9“</w:t>
      </w:r>
      <w:r w:rsidR="0083621E">
        <w:rPr>
          <w:rFonts w:ascii="Times New Roman" w:hAnsi="Times New Roman" w:cs="Times New Roman"/>
          <w:sz w:val="24"/>
          <w:szCs w:val="24"/>
        </w:rPr>
        <w:t xml:space="preserve"> – kai  užduotis (raštu, žodžiu) atlikta labai gerai, tačiau yra neesminis netikslumas ar 0-2 klaidos;</w:t>
      </w:r>
    </w:p>
    <w:p w:rsidR="0083621E" w:rsidRDefault="0083621E" w:rsidP="00A445CD">
      <w:pPr>
        <w:pStyle w:val="Betarp"/>
        <w:ind w:firstLine="1296"/>
        <w:jc w:val="both"/>
        <w:rPr>
          <w:rFonts w:ascii="Times New Roman" w:hAnsi="Times New Roman" w:cs="Times New Roman"/>
          <w:sz w:val="24"/>
          <w:szCs w:val="24"/>
        </w:rPr>
      </w:pPr>
      <w:r>
        <w:rPr>
          <w:rFonts w:ascii="Times New Roman" w:hAnsi="Times New Roman" w:cs="Times New Roman"/>
          <w:sz w:val="24"/>
          <w:szCs w:val="24"/>
        </w:rPr>
        <w:t xml:space="preserve">13.2. Pagrindinis pasiekimų lygis: „8“ –     kai užduotis atitinka, bet užduotyje yra </w:t>
      </w:r>
      <w:r w:rsidR="00703FDD">
        <w:rPr>
          <w:rFonts w:ascii="Times New Roman" w:hAnsi="Times New Roman" w:cs="Times New Roman"/>
          <w:sz w:val="24"/>
          <w:szCs w:val="24"/>
        </w:rPr>
        <w:t>keletas netikslumų ir 3 klaidos</w:t>
      </w:r>
      <w:r>
        <w:rPr>
          <w:rFonts w:ascii="Times New Roman" w:hAnsi="Times New Roman" w:cs="Times New Roman"/>
          <w:sz w:val="24"/>
          <w:szCs w:val="24"/>
        </w:rPr>
        <w:t>; „7“ –     kai atliktoje užduotyje yra keletas netikslumų ir 4 klaidos;</w:t>
      </w:r>
    </w:p>
    <w:p w:rsidR="007571DA" w:rsidRDefault="0083621E" w:rsidP="00A445CD">
      <w:pPr>
        <w:pStyle w:val="Betarp"/>
        <w:ind w:firstLine="1296"/>
        <w:jc w:val="both"/>
        <w:rPr>
          <w:rFonts w:ascii="Times New Roman" w:hAnsi="Times New Roman" w:cs="Times New Roman"/>
          <w:sz w:val="24"/>
          <w:szCs w:val="24"/>
        </w:rPr>
      </w:pPr>
      <w:r>
        <w:rPr>
          <w:rFonts w:ascii="Times New Roman" w:hAnsi="Times New Roman" w:cs="Times New Roman"/>
          <w:sz w:val="24"/>
          <w:szCs w:val="24"/>
        </w:rPr>
        <w:t xml:space="preserve">13.3. </w:t>
      </w:r>
      <w:r w:rsidR="007571DA">
        <w:rPr>
          <w:rFonts w:ascii="Times New Roman" w:hAnsi="Times New Roman" w:cs="Times New Roman"/>
          <w:sz w:val="24"/>
          <w:szCs w:val="24"/>
        </w:rPr>
        <w:t xml:space="preserve"> Patenkinamas pasiekimų lygis: „6“ – kai padarytos 5 klaidos ar suklydimai leidžia suprasti užduoties rezultatą; „5“ – kai mokinys atliko pusę gautos užduoties ir atliko 50</w:t>
      </w:r>
      <w:r w:rsidR="007571DA" w:rsidRPr="00800986">
        <w:rPr>
          <w:rFonts w:ascii="Times New Roman" w:hAnsi="Times New Roman" w:cs="Times New Roman"/>
          <w:sz w:val="24"/>
          <w:szCs w:val="24"/>
        </w:rPr>
        <w:t>%</w:t>
      </w:r>
      <w:r w:rsidR="007571DA">
        <w:rPr>
          <w:rFonts w:ascii="Times New Roman" w:hAnsi="Times New Roman" w:cs="Times New Roman"/>
          <w:sz w:val="24"/>
          <w:szCs w:val="24"/>
        </w:rPr>
        <w:t xml:space="preserve"> užduoties atliko gerai;</w:t>
      </w:r>
    </w:p>
    <w:p w:rsidR="0083621E" w:rsidRDefault="007571DA" w:rsidP="00A445CD">
      <w:pPr>
        <w:pStyle w:val="Betarp"/>
        <w:ind w:firstLine="1296"/>
        <w:jc w:val="both"/>
        <w:rPr>
          <w:rFonts w:ascii="Times New Roman" w:hAnsi="Times New Roman" w:cs="Times New Roman"/>
          <w:sz w:val="24"/>
          <w:szCs w:val="24"/>
        </w:rPr>
      </w:pPr>
      <w:r>
        <w:rPr>
          <w:rFonts w:ascii="Times New Roman" w:hAnsi="Times New Roman" w:cs="Times New Roman"/>
          <w:sz w:val="24"/>
          <w:szCs w:val="24"/>
        </w:rPr>
        <w:t xml:space="preserve">13.4. Slenkstinis  pasiekimų lygis: „4“ </w:t>
      </w:r>
      <w:r w:rsidR="00FC1A02">
        <w:rPr>
          <w:rFonts w:ascii="Times New Roman" w:hAnsi="Times New Roman" w:cs="Times New Roman"/>
          <w:sz w:val="24"/>
          <w:szCs w:val="24"/>
        </w:rPr>
        <w:t xml:space="preserve">– </w:t>
      </w:r>
      <w:r>
        <w:rPr>
          <w:rFonts w:ascii="Times New Roman" w:hAnsi="Times New Roman" w:cs="Times New Roman"/>
          <w:sz w:val="24"/>
          <w:szCs w:val="24"/>
        </w:rPr>
        <w:t xml:space="preserve">kai </w:t>
      </w:r>
      <w:r w:rsidR="00FC1A02">
        <w:rPr>
          <w:rFonts w:ascii="Times New Roman" w:hAnsi="Times New Roman" w:cs="Times New Roman"/>
          <w:sz w:val="24"/>
          <w:szCs w:val="24"/>
        </w:rPr>
        <w:t xml:space="preserve"> mokinys atliko pusę užduoties ir padarė neesminių klaidų, kurios netrukdo įžvelgti mokinio bandymą jį atlikti; „3“ – kai negalima užduoties atlikime suprasti bent vieno teisingo atsakymo ar teisingos minties: „2“ – „labai blogai“, kai negalima suprasti, ką mokinys bandė atlikti. </w:t>
      </w:r>
    </w:p>
    <w:p w:rsidR="00E54CAE" w:rsidRPr="00703FDD" w:rsidRDefault="00E54CAE" w:rsidP="00E54CAE">
      <w:pPr>
        <w:pStyle w:val="Betarp"/>
        <w:ind w:firstLine="1296"/>
        <w:jc w:val="both"/>
        <w:rPr>
          <w:rFonts w:ascii="Times New Roman" w:hAnsi="Times New Roman" w:cs="Times New Roman"/>
          <w:color w:val="000000"/>
          <w:sz w:val="24"/>
          <w:szCs w:val="24"/>
        </w:rPr>
      </w:pPr>
      <w:r w:rsidRPr="00703FDD">
        <w:rPr>
          <w:rFonts w:ascii="Times New Roman" w:hAnsi="Times New Roman" w:cs="Times New Roman"/>
          <w:sz w:val="24"/>
          <w:szCs w:val="24"/>
        </w:rPr>
        <w:t xml:space="preserve">14. </w:t>
      </w:r>
      <w:r w:rsidRPr="00703FDD">
        <w:rPr>
          <w:rFonts w:ascii="Times New Roman" w:hAnsi="Times New Roman" w:cs="Times New Roman"/>
          <w:color w:val="000000"/>
          <w:sz w:val="24"/>
          <w:szCs w:val="24"/>
        </w:rPr>
        <w:t>Socialinių įgūdžių ugdymo programų vertinimas</w:t>
      </w:r>
      <w:r w:rsidRPr="00703FDD">
        <w:rPr>
          <w:rFonts w:ascii="Times New Roman" w:hAnsi="Times New Roman" w:cs="Times New Roman"/>
          <w:sz w:val="24"/>
          <w:szCs w:val="24"/>
        </w:rPr>
        <w:t xml:space="preserve"> </w:t>
      </w:r>
      <w:r w:rsidRPr="00703FDD">
        <w:rPr>
          <w:rFonts w:ascii="Times New Roman" w:hAnsi="Times New Roman" w:cs="Times New Roman"/>
          <w:color w:val="000000"/>
          <w:sz w:val="24"/>
          <w:szCs w:val="24"/>
        </w:rPr>
        <w:t>pagal mokinio pažanga savarankiškam gyvenimui ir įgytas socialinės-emocinės kompetencijos:</w:t>
      </w:r>
    </w:p>
    <w:p w:rsidR="00E54CAE" w:rsidRPr="00703FDD" w:rsidRDefault="00E54CAE" w:rsidP="00E54CAE">
      <w:pPr>
        <w:pStyle w:val="Betarp"/>
        <w:ind w:firstLine="1296"/>
        <w:jc w:val="both"/>
        <w:rPr>
          <w:rFonts w:ascii="Times New Roman" w:hAnsi="Times New Roman" w:cs="Times New Roman"/>
          <w:color w:val="000000"/>
          <w:sz w:val="24"/>
          <w:szCs w:val="24"/>
        </w:rPr>
      </w:pPr>
      <w:r w:rsidRPr="00703FDD">
        <w:rPr>
          <w:rFonts w:ascii="Times New Roman" w:hAnsi="Times New Roman" w:cs="Times New Roman"/>
          <w:color w:val="000000"/>
          <w:sz w:val="24"/>
          <w:szCs w:val="24"/>
        </w:rPr>
        <w:t xml:space="preserve">14.1.  raštu  </w:t>
      </w:r>
      <w:r w:rsidR="00703FDD">
        <w:rPr>
          <w:rFonts w:ascii="Times New Roman" w:hAnsi="Times New Roman" w:cs="Times New Roman"/>
          <w:sz w:val="24"/>
          <w:szCs w:val="24"/>
        </w:rPr>
        <w:t xml:space="preserve">– </w:t>
      </w:r>
      <w:r w:rsidRPr="00703FDD">
        <w:rPr>
          <w:rFonts w:ascii="Times New Roman" w:hAnsi="Times New Roman" w:cs="Times New Roman"/>
          <w:color w:val="000000"/>
          <w:sz w:val="24"/>
          <w:szCs w:val="24"/>
        </w:rPr>
        <w:t xml:space="preserve"> pastabos, komentarai fiksuojami TAMO dienyne;</w:t>
      </w:r>
    </w:p>
    <w:p w:rsidR="00E54CAE" w:rsidRPr="00703FDD" w:rsidRDefault="00E54CAE" w:rsidP="00E54CAE">
      <w:pPr>
        <w:pStyle w:val="Betarp"/>
        <w:ind w:firstLine="1296"/>
        <w:jc w:val="both"/>
        <w:rPr>
          <w:rFonts w:ascii="Times New Roman" w:hAnsi="Times New Roman" w:cs="Times New Roman"/>
          <w:sz w:val="24"/>
          <w:szCs w:val="24"/>
        </w:rPr>
      </w:pPr>
      <w:r w:rsidRPr="00703FDD">
        <w:rPr>
          <w:rFonts w:ascii="Times New Roman" w:hAnsi="Times New Roman" w:cs="Times New Roman"/>
          <w:color w:val="000000"/>
          <w:sz w:val="24"/>
          <w:szCs w:val="24"/>
        </w:rPr>
        <w:t>14.2</w:t>
      </w:r>
      <w:r w:rsidRPr="00703FDD">
        <w:rPr>
          <w:rFonts w:ascii="Times New Roman" w:hAnsi="Times New Roman" w:cs="Times New Roman"/>
          <w:sz w:val="24"/>
          <w:szCs w:val="24"/>
        </w:rPr>
        <w:t xml:space="preserve">. kaupiant kokybinius kompetencijų </w:t>
      </w:r>
      <w:proofErr w:type="spellStart"/>
      <w:r w:rsidRPr="00703FDD">
        <w:rPr>
          <w:rFonts w:ascii="Times New Roman" w:hAnsi="Times New Roman" w:cs="Times New Roman"/>
          <w:sz w:val="24"/>
          <w:szCs w:val="24"/>
        </w:rPr>
        <w:t>įrodymus</w:t>
      </w:r>
      <w:proofErr w:type="spellEnd"/>
      <w:r w:rsidRPr="00703FDD">
        <w:rPr>
          <w:rFonts w:ascii="Times New Roman" w:hAnsi="Times New Roman" w:cs="Times New Roman"/>
          <w:sz w:val="24"/>
          <w:szCs w:val="24"/>
        </w:rPr>
        <w:t xml:space="preserve"> (mokinių darbai, įvertinimai, įsivertinimai, komentarai, refleksijos) vertinimo aplankuose.</w:t>
      </w:r>
    </w:p>
    <w:p w:rsidR="00E54CAE" w:rsidRDefault="00E54CAE" w:rsidP="00E54CAE">
      <w:pPr>
        <w:pStyle w:val="Betarp"/>
        <w:ind w:firstLine="1296"/>
        <w:jc w:val="both"/>
        <w:rPr>
          <w:rFonts w:ascii="Times New Roman" w:hAnsi="Times New Roman" w:cs="Times New Roman"/>
          <w:color w:val="000000"/>
          <w:sz w:val="24"/>
          <w:szCs w:val="24"/>
        </w:rPr>
      </w:pPr>
      <w:r w:rsidRPr="00703FDD">
        <w:rPr>
          <w:rFonts w:ascii="Times New Roman" w:hAnsi="Times New Roman" w:cs="Times New Roman"/>
          <w:sz w:val="24"/>
          <w:szCs w:val="24"/>
        </w:rPr>
        <w:t>14.3.</w:t>
      </w:r>
      <w:r w:rsidRPr="00703FDD">
        <w:rPr>
          <w:rFonts w:ascii="Times New Roman" w:hAnsi="Times New Roman" w:cs="Times New Roman"/>
          <w:color w:val="000000"/>
          <w:sz w:val="24"/>
          <w:szCs w:val="24"/>
        </w:rPr>
        <w:t xml:space="preserve"> pasibaigus pusmečiui ir/ar mokslo metams, mokinių pasiekimai ir pažanga vertinami įrašant TAMO dienyne „įskaityta“ (</w:t>
      </w:r>
      <w:proofErr w:type="spellStart"/>
      <w:r w:rsidRPr="00703FDD">
        <w:rPr>
          <w:rFonts w:ascii="Times New Roman" w:hAnsi="Times New Roman" w:cs="Times New Roman"/>
          <w:color w:val="000000"/>
          <w:sz w:val="24"/>
          <w:szCs w:val="24"/>
        </w:rPr>
        <w:t>įsk</w:t>
      </w:r>
      <w:proofErr w:type="spellEnd"/>
      <w:r w:rsidRPr="00703FDD">
        <w:rPr>
          <w:rFonts w:ascii="Times New Roman" w:hAnsi="Times New Roman" w:cs="Times New Roman"/>
          <w:color w:val="000000"/>
          <w:sz w:val="24"/>
          <w:szCs w:val="24"/>
        </w:rPr>
        <w:t>.) arba „neįskaityta“ (</w:t>
      </w:r>
      <w:proofErr w:type="spellStart"/>
      <w:r w:rsidRPr="00703FDD">
        <w:rPr>
          <w:rFonts w:ascii="Times New Roman" w:hAnsi="Times New Roman" w:cs="Times New Roman"/>
          <w:color w:val="000000"/>
          <w:sz w:val="24"/>
          <w:szCs w:val="24"/>
        </w:rPr>
        <w:t>neįsk</w:t>
      </w:r>
      <w:proofErr w:type="spellEnd"/>
      <w:r w:rsidRPr="00703FDD">
        <w:rPr>
          <w:rFonts w:ascii="Times New Roman" w:hAnsi="Times New Roman" w:cs="Times New Roman"/>
          <w:color w:val="000000"/>
          <w:sz w:val="24"/>
          <w:szCs w:val="24"/>
        </w:rPr>
        <w:t>.).</w:t>
      </w:r>
    </w:p>
    <w:p w:rsidR="00693625" w:rsidRPr="00703FDD" w:rsidRDefault="00693625" w:rsidP="00E54CAE">
      <w:pPr>
        <w:pStyle w:val="Betarp"/>
        <w:ind w:firstLine="129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15. Jei pusmečių įvertinimai „įskaityta“ ir „neįskaityta“, dalyko metinis įvertinimas fiksuojamas įrašu „įskaityta“. </w:t>
      </w:r>
    </w:p>
    <w:p w:rsidR="00E54CAE" w:rsidRDefault="00E54CAE" w:rsidP="00E54CAE">
      <w:pPr>
        <w:pStyle w:val="Betarp"/>
        <w:ind w:firstLine="1296"/>
        <w:jc w:val="both"/>
        <w:rPr>
          <w:rFonts w:ascii="Times New Roman" w:hAnsi="Times New Roman" w:cs="Times New Roman"/>
          <w:color w:val="000000"/>
          <w:sz w:val="24"/>
          <w:szCs w:val="24"/>
        </w:rPr>
      </w:pPr>
      <w:r w:rsidRPr="00703FDD">
        <w:rPr>
          <w:rFonts w:ascii="Times New Roman" w:hAnsi="Times New Roman" w:cs="Times New Roman"/>
          <w:color w:val="000000"/>
          <w:sz w:val="24"/>
          <w:szCs w:val="24"/>
        </w:rPr>
        <w:t xml:space="preserve">15. Specialiųjų pratybų, gydomojo fizinio ugdymo, </w:t>
      </w:r>
      <w:proofErr w:type="spellStart"/>
      <w:r w:rsidRPr="00703FDD">
        <w:rPr>
          <w:rFonts w:ascii="Times New Roman" w:hAnsi="Times New Roman" w:cs="Times New Roman"/>
          <w:color w:val="000000"/>
          <w:sz w:val="24"/>
          <w:szCs w:val="24"/>
        </w:rPr>
        <w:t>logopedinių</w:t>
      </w:r>
      <w:proofErr w:type="spellEnd"/>
      <w:r w:rsidRPr="00703FDD">
        <w:rPr>
          <w:rFonts w:ascii="Times New Roman" w:hAnsi="Times New Roman" w:cs="Times New Roman"/>
          <w:color w:val="000000"/>
          <w:sz w:val="24"/>
          <w:szCs w:val="24"/>
        </w:rPr>
        <w:t xml:space="preserve"> pratybų  pasiekimai vertinami po I ir II pusmečio. Pažanga </w:t>
      </w:r>
      <w:r w:rsidR="006E6ECB" w:rsidRPr="00703FDD">
        <w:rPr>
          <w:rFonts w:ascii="Times New Roman" w:hAnsi="Times New Roman" w:cs="Times New Roman"/>
          <w:color w:val="000000"/>
          <w:sz w:val="24"/>
          <w:szCs w:val="24"/>
        </w:rPr>
        <w:t>fiksuojama atitinkamoje TAMO</w:t>
      </w:r>
      <w:r w:rsidRPr="00703FDD">
        <w:rPr>
          <w:rFonts w:ascii="Times New Roman" w:hAnsi="Times New Roman" w:cs="Times New Roman"/>
          <w:color w:val="000000"/>
          <w:sz w:val="24"/>
          <w:szCs w:val="24"/>
        </w:rPr>
        <w:t xml:space="preserve"> dienyno skiltyje „</w:t>
      </w:r>
      <w:proofErr w:type="spellStart"/>
      <w:r w:rsidRPr="00703FDD">
        <w:rPr>
          <w:rFonts w:ascii="Times New Roman" w:hAnsi="Times New Roman" w:cs="Times New Roman"/>
          <w:color w:val="000000"/>
          <w:sz w:val="24"/>
          <w:szCs w:val="24"/>
        </w:rPr>
        <w:t>iskaityta</w:t>
      </w:r>
      <w:proofErr w:type="spellEnd"/>
      <w:r w:rsidRPr="00703FDD">
        <w:rPr>
          <w:rFonts w:ascii="Times New Roman" w:hAnsi="Times New Roman" w:cs="Times New Roman"/>
          <w:color w:val="000000"/>
          <w:sz w:val="24"/>
          <w:szCs w:val="24"/>
        </w:rPr>
        <w:t xml:space="preserve">“ arba „neįskaityta“. Vertinimas papildomas trumpu mokytojo komentaru. </w:t>
      </w:r>
    </w:p>
    <w:p w:rsidR="00D277CA" w:rsidRPr="00703FDD" w:rsidRDefault="00D277CA" w:rsidP="00E54CAE">
      <w:pPr>
        <w:pStyle w:val="Betarp"/>
        <w:ind w:firstLine="1296"/>
        <w:jc w:val="both"/>
        <w:rPr>
          <w:rFonts w:ascii="Times New Roman" w:hAnsi="Times New Roman" w:cs="Times New Roman"/>
          <w:color w:val="000000"/>
          <w:sz w:val="24"/>
          <w:szCs w:val="24"/>
        </w:rPr>
      </w:pPr>
      <w:r>
        <w:rPr>
          <w:rFonts w:ascii="Times New Roman" w:hAnsi="Times New Roman" w:cs="Times New Roman"/>
          <w:color w:val="000000"/>
          <w:sz w:val="24"/>
          <w:szCs w:val="24"/>
        </w:rPr>
        <w:t>16. Dorinio ugdymo (tikyba, etika), technologijų, gyvenimo įgūdžių dalyko mokymo(</w:t>
      </w:r>
      <w:proofErr w:type="spellStart"/>
      <w:r>
        <w:rPr>
          <w:rFonts w:ascii="Times New Roman" w:hAnsi="Times New Roman" w:cs="Times New Roman"/>
          <w:color w:val="000000"/>
          <w:sz w:val="24"/>
          <w:szCs w:val="24"/>
        </w:rPr>
        <w:t>si</w:t>
      </w:r>
      <w:proofErr w:type="spellEnd"/>
      <w:r>
        <w:rPr>
          <w:rFonts w:ascii="Times New Roman" w:hAnsi="Times New Roman" w:cs="Times New Roman"/>
          <w:color w:val="000000"/>
          <w:sz w:val="24"/>
          <w:szCs w:val="24"/>
        </w:rPr>
        <w:t>) pasiekimai ir pažanga vertinami įrašais „įskaityta“ arba „neįskaityta“.</w:t>
      </w:r>
    </w:p>
    <w:p w:rsidR="00E54CAE" w:rsidRPr="00703FDD" w:rsidRDefault="00D277CA" w:rsidP="00E54CAE">
      <w:pPr>
        <w:pStyle w:val="Betarp"/>
        <w:ind w:firstLine="1296"/>
        <w:jc w:val="both"/>
        <w:rPr>
          <w:rFonts w:ascii="Times New Roman" w:hAnsi="Times New Roman" w:cs="Times New Roman"/>
          <w:color w:val="000000"/>
          <w:sz w:val="24"/>
          <w:szCs w:val="24"/>
        </w:rPr>
      </w:pPr>
      <w:r>
        <w:rPr>
          <w:rFonts w:ascii="Times New Roman" w:hAnsi="Times New Roman" w:cs="Times New Roman"/>
          <w:color w:val="000000"/>
          <w:sz w:val="24"/>
          <w:szCs w:val="24"/>
        </w:rPr>
        <w:t>17</w:t>
      </w:r>
      <w:r w:rsidR="00E54CAE" w:rsidRPr="00703FDD">
        <w:rPr>
          <w:rFonts w:ascii="Times New Roman" w:hAnsi="Times New Roman" w:cs="Times New Roman"/>
          <w:color w:val="000000"/>
          <w:sz w:val="24"/>
          <w:szCs w:val="24"/>
        </w:rPr>
        <w:t xml:space="preserve">. </w:t>
      </w:r>
      <w:r w:rsidR="006E6ECB" w:rsidRPr="00703FDD">
        <w:rPr>
          <w:rFonts w:ascii="Times New Roman" w:hAnsi="Times New Roman" w:cs="Times New Roman"/>
          <w:color w:val="000000"/>
          <w:sz w:val="24"/>
          <w:szCs w:val="24"/>
        </w:rPr>
        <w:t xml:space="preserve">Neformaliojo švietimo veiklose mokinių pasiekimai nevertinami. Pusmečių rezultatų apibendrinimas vykdomas pedagogo pasirinkta forma   </w:t>
      </w:r>
      <w:r w:rsidR="006E6ECB" w:rsidRPr="00703FDD">
        <w:rPr>
          <w:rFonts w:ascii="Times New Roman" w:hAnsi="Times New Roman" w:cs="Times New Roman"/>
          <w:sz w:val="24"/>
          <w:szCs w:val="24"/>
        </w:rPr>
        <w:t xml:space="preserve">– </w:t>
      </w:r>
      <w:r w:rsidR="006E6ECB" w:rsidRPr="00703FDD">
        <w:rPr>
          <w:rFonts w:ascii="Times New Roman" w:hAnsi="Times New Roman" w:cs="Times New Roman"/>
          <w:color w:val="000000"/>
          <w:sz w:val="24"/>
          <w:szCs w:val="24"/>
        </w:rPr>
        <w:t xml:space="preserve">paroda, išvyką, spektaklis, renginiu  ir kt. </w:t>
      </w:r>
    </w:p>
    <w:p w:rsidR="006E6ECB" w:rsidRPr="00703FDD" w:rsidRDefault="00D277CA" w:rsidP="00E54CAE">
      <w:pPr>
        <w:pStyle w:val="Betarp"/>
        <w:ind w:firstLine="1296"/>
        <w:jc w:val="both"/>
        <w:rPr>
          <w:rFonts w:ascii="Times New Roman" w:hAnsi="Times New Roman" w:cs="Times New Roman"/>
          <w:sz w:val="24"/>
          <w:szCs w:val="24"/>
        </w:rPr>
      </w:pPr>
      <w:r>
        <w:rPr>
          <w:rFonts w:ascii="Times New Roman" w:hAnsi="Times New Roman" w:cs="Times New Roman"/>
          <w:color w:val="000000"/>
          <w:sz w:val="24"/>
          <w:szCs w:val="24"/>
        </w:rPr>
        <w:t>18</w:t>
      </w:r>
      <w:r w:rsidR="006E6ECB" w:rsidRPr="00703FDD">
        <w:rPr>
          <w:rFonts w:ascii="Times New Roman" w:hAnsi="Times New Roman" w:cs="Times New Roman"/>
          <w:color w:val="000000"/>
          <w:sz w:val="24"/>
          <w:szCs w:val="24"/>
        </w:rPr>
        <w:t xml:space="preserve">. Neatestuotas mokinys </w:t>
      </w:r>
      <w:r w:rsidR="006E6ECB" w:rsidRPr="00703FDD">
        <w:rPr>
          <w:rFonts w:ascii="Times New Roman" w:hAnsi="Times New Roman" w:cs="Times New Roman"/>
          <w:sz w:val="24"/>
          <w:szCs w:val="24"/>
        </w:rPr>
        <w:t>– mokinys, kurio dalyko mokėjimai per pusmetį yra neįvertinti dėl daugiau kai 50 proc. praleistų be pateisinamos priežasties pamokų.</w:t>
      </w:r>
    </w:p>
    <w:p w:rsidR="006E6ECB" w:rsidRPr="00703FDD" w:rsidRDefault="00D277CA" w:rsidP="00E54CAE">
      <w:pPr>
        <w:pStyle w:val="Betarp"/>
        <w:ind w:firstLine="1296"/>
        <w:jc w:val="both"/>
        <w:rPr>
          <w:rFonts w:ascii="Times New Roman" w:hAnsi="Times New Roman" w:cs="Times New Roman"/>
          <w:sz w:val="24"/>
          <w:szCs w:val="24"/>
        </w:rPr>
      </w:pPr>
      <w:r>
        <w:rPr>
          <w:rFonts w:ascii="Times New Roman" w:hAnsi="Times New Roman" w:cs="Times New Roman"/>
          <w:sz w:val="24"/>
          <w:szCs w:val="24"/>
        </w:rPr>
        <w:t>19</w:t>
      </w:r>
      <w:r w:rsidR="006E6ECB" w:rsidRPr="00703FDD">
        <w:rPr>
          <w:rFonts w:ascii="Times New Roman" w:hAnsi="Times New Roman" w:cs="Times New Roman"/>
          <w:sz w:val="24"/>
          <w:szCs w:val="24"/>
        </w:rPr>
        <w:t>. Mokinių, turinčių neatliktų kontrolinių (savarankiškų) darbų ar/ ir nepatenkinamus įvert</w:t>
      </w:r>
      <w:r w:rsidR="00703FDD">
        <w:rPr>
          <w:rFonts w:ascii="Times New Roman" w:hAnsi="Times New Roman" w:cs="Times New Roman"/>
          <w:sz w:val="24"/>
          <w:szCs w:val="24"/>
        </w:rPr>
        <w:t>inimas, kėlimo į aukštesnę klasę</w:t>
      </w:r>
      <w:r w:rsidR="006E6ECB" w:rsidRPr="00703FDD">
        <w:rPr>
          <w:rFonts w:ascii="Times New Roman" w:hAnsi="Times New Roman" w:cs="Times New Roman"/>
          <w:sz w:val="24"/>
          <w:szCs w:val="24"/>
        </w:rPr>
        <w:t>, kartoti ugdymo programą ir kitus su pažangos ir pasiekimų vertinimu susietus klausimus svarsto Ugdymo centro Vaiko gerovės komisija.</w:t>
      </w:r>
    </w:p>
    <w:p w:rsidR="006E6ECB" w:rsidRPr="00703FDD" w:rsidRDefault="00D277CA" w:rsidP="00E54CAE">
      <w:pPr>
        <w:pStyle w:val="Betarp"/>
        <w:ind w:firstLine="1296"/>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20</w:t>
      </w:r>
      <w:r w:rsidR="00703FDD">
        <w:rPr>
          <w:rFonts w:ascii="Times New Roman" w:hAnsi="Times New Roman" w:cs="Times New Roman"/>
          <w:color w:val="000000"/>
          <w:sz w:val="24"/>
          <w:szCs w:val="24"/>
        </w:rPr>
        <w:t>. Mokinių</w:t>
      </w:r>
      <w:r w:rsidR="006E6ECB" w:rsidRPr="00703FDD">
        <w:rPr>
          <w:rFonts w:ascii="Times New Roman" w:hAnsi="Times New Roman" w:cs="Times New Roman"/>
          <w:color w:val="000000"/>
          <w:sz w:val="24"/>
          <w:szCs w:val="24"/>
        </w:rPr>
        <w:t xml:space="preserve"> mokymosi pasiekimai vertinami sistemingai. Pasiekimai įvertinami tokiu dažnumu per pusmetį:</w:t>
      </w:r>
    </w:p>
    <w:p w:rsidR="006E6ECB" w:rsidRPr="00703FDD" w:rsidRDefault="00D277CA" w:rsidP="00E54CAE">
      <w:pPr>
        <w:pStyle w:val="Betarp"/>
        <w:ind w:firstLine="1296"/>
        <w:jc w:val="both"/>
        <w:rPr>
          <w:rFonts w:ascii="Times New Roman" w:hAnsi="Times New Roman" w:cs="Times New Roman"/>
          <w:color w:val="000000"/>
          <w:sz w:val="24"/>
          <w:szCs w:val="24"/>
        </w:rPr>
      </w:pPr>
      <w:r>
        <w:rPr>
          <w:rFonts w:ascii="Times New Roman" w:hAnsi="Times New Roman" w:cs="Times New Roman"/>
          <w:color w:val="000000"/>
          <w:sz w:val="24"/>
          <w:szCs w:val="24"/>
        </w:rPr>
        <w:t>20</w:t>
      </w:r>
      <w:r w:rsidR="001B1854" w:rsidRPr="00703FDD">
        <w:rPr>
          <w:rFonts w:ascii="Times New Roman" w:hAnsi="Times New Roman" w:cs="Times New Roman"/>
          <w:color w:val="000000"/>
          <w:sz w:val="24"/>
          <w:szCs w:val="24"/>
        </w:rPr>
        <w:t xml:space="preserve">.1. Jei dalykui mokyti skirta 1 pamoka per savaitę, įvertinama ne mažiau kaip 4 komentarais apie padarytą pažangą per pusmetį; </w:t>
      </w:r>
    </w:p>
    <w:p w:rsidR="001B1854" w:rsidRPr="00703FDD" w:rsidRDefault="00D277CA" w:rsidP="001B1854">
      <w:pPr>
        <w:pStyle w:val="Betarp"/>
        <w:ind w:firstLine="1296"/>
        <w:jc w:val="both"/>
        <w:rPr>
          <w:rFonts w:ascii="Times New Roman" w:hAnsi="Times New Roman" w:cs="Times New Roman"/>
          <w:color w:val="000000"/>
          <w:sz w:val="24"/>
          <w:szCs w:val="24"/>
        </w:rPr>
      </w:pPr>
      <w:r>
        <w:rPr>
          <w:rFonts w:ascii="Times New Roman" w:hAnsi="Times New Roman" w:cs="Times New Roman"/>
          <w:color w:val="000000"/>
          <w:sz w:val="24"/>
          <w:szCs w:val="24"/>
        </w:rPr>
        <w:t>20</w:t>
      </w:r>
      <w:r w:rsidR="001B1854" w:rsidRPr="00703FDD">
        <w:rPr>
          <w:rFonts w:ascii="Times New Roman" w:hAnsi="Times New Roman" w:cs="Times New Roman"/>
          <w:color w:val="000000"/>
          <w:sz w:val="24"/>
          <w:szCs w:val="24"/>
        </w:rPr>
        <w:t xml:space="preserve">.2.  Jei dalykui mokyti skirtos 2 pamokos per savaitę, įvertinama ne mažiau kaip 6 komentaras apie padarytą pažangą per pusmetį;  </w:t>
      </w:r>
    </w:p>
    <w:p w:rsidR="001B1854" w:rsidRPr="00703FDD" w:rsidRDefault="00D277CA" w:rsidP="001B1854">
      <w:pPr>
        <w:pStyle w:val="Betarp"/>
        <w:ind w:firstLine="1296"/>
        <w:jc w:val="both"/>
        <w:rPr>
          <w:rFonts w:ascii="Times New Roman" w:hAnsi="Times New Roman" w:cs="Times New Roman"/>
          <w:color w:val="000000"/>
          <w:sz w:val="24"/>
          <w:szCs w:val="24"/>
        </w:rPr>
      </w:pPr>
      <w:r>
        <w:rPr>
          <w:rFonts w:ascii="Times New Roman" w:hAnsi="Times New Roman" w:cs="Times New Roman"/>
          <w:color w:val="000000"/>
          <w:sz w:val="24"/>
          <w:szCs w:val="24"/>
        </w:rPr>
        <w:t>20</w:t>
      </w:r>
      <w:r w:rsidR="001B1854" w:rsidRPr="00703FDD">
        <w:rPr>
          <w:rFonts w:ascii="Times New Roman" w:hAnsi="Times New Roman" w:cs="Times New Roman"/>
          <w:color w:val="000000"/>
          <w:sz w:val="24"/>
          <w:szCs w:val="24"/>
        </w:rPr>
        <w:t xml:space="preserve">.3.  Jei dalykui mokyti skirtos  3-4 pamokos per savaitę, įvertinama ne mažiau kaip 8 komentaras apie padarytą pažangą per pusmetį;  </w:t>
      </w:r>
    </w:p>
    <w:p w:rsidR="001B1854" w:rsidRPr="00703FDD" w:rsidRDefault="00D277CA" w:rsidP="001B1854">
      <w:pPr>
        <w:pStyle w:val="Betarp"/>
        <w:ind w:firstLine="1296"/>
        <w:jc w:val="both"/>
        <w:rPr>
          <w:rFonts w:ascii="Times New Roman" w:hAnsi="Times New Roman" w:cs="Times New Roman"/>
          <w:color w:val="000000"/>
          <w:sz w:val="24"/>
          <w:szCs w:val="24"/>
        </w:rPr>
      </w:pPr>
      <w:r>
        <w:rPr>
          <w:rFonts w:ascii="Times New Roman" w:hAnsi="Times New Roman" w:cs="Times New Roman"/>
          <w:color w:val="000000"/>
          <w:sz w:val="24"/>
          <w:szCs w:val="24"/>
        </w:rPr>
        <w:t>20</w:t>
      </w:r>
      <w:r w:rsidR="001B1854" w:rsidRPr="00703FDD">
        <w:rPr>
          <w:rFonts w:ascii="Times New Roman" w:hAnsi="Times New Roman" w:cs="Times New Roman"/>
          <w:color w:val="000000"/>
          <w:sz w:val="24"/>
          <w:szCs w:val="24"/>
        </w:rPr>
        <w:t>.4.  Jei dalykui mokyti skirtos  5-6 pamokos per savaitę, vertinama ne mažiau kaip 10 komentaras apie padarytą pažangą per pusmetį.</w:t>
      </w:r>
    </w:p>
    <w:p w:rsidR="00CF5899" w:rsidRPr="00703FDD" w:rsidRDefault="00D277CA" w:rsidP="001B1854">
      <w:pPr>
        <w:pStyle w:val="Betarp"/>
        <w:ind w:firstLine="1296"/>
        <w:jc w:val="both"/>
        <w:rPr>
          <w:rFonts w:ascii="Times New Roman" w:hAnsi="Times New Roman" w:cs="Times New Roman"/>
          <w:color w:val="000000"/>
          <w:sz w:val="24"/>
          <w:szCs w:val="24"/>
        </w:rPr>
      </w:pPr>
      <w:r>
        <w:rPr>
          <w:rFonts w:ascii="Times New Roman" w:hAnsi="Times New Roman" w:cs="Times New Roman"/>
          <w:color w:val="000000"/>
          <w:sz w:val="24"/>
          <w:szCs w:val="24"/>
        </w:rPr>
        <w:t>21</w:t>
      </w:r>
      <w:r w:rsidR="001B1854" w:rsidRPr="00703FDD">
        <w:rPr>
          <w:rFonts w:ascii="Times New Roman" w:hAnsi="Times New Roman" w:cs="Times New Roman"/>
          <w:color w:val="000000"/>
          <w:sz w:val="24"/>
          <w:szCs w:val="24"/>
        </w:rPr>
        <w:t>. Mokytojas renkasi vertinimo informacijos kaupimo būdus ir neformalaus vertinimo formas (pvz., dalykų darbų aplankalą, dalykų vertinimo aprašą ar kt.). Ugdymo  procese formuojamasis vertinimas derinamas su diagnostiniu ir kaupiamuoju</w:t>
      </w:r>
      <w:r w:rsidR="00CF5899" w:rsidRPr="00703FDD">
        <w:rPr>
          <w:rFonts w:ascii="Times New Roman" w:hAnsi="Times New Roman" w:cs="Times New Roman"/>
          <w:color w:val="000000"/>
          <w:sz w:val="24"/>
          <w:szCs w:val="24"/>
        </w:rPr>
        <w:t xml:space="preserve">  vertinimu. Planuodamas ugdymo procesą, mokytojas planuoja ir vertinimą sieja su mokymosi uždaviniais, atsižvelgdamas į mokinių pasiekim</w:t>
      </w:r>
      <w:r>
        <w:rPr>
          <w:rFonts w:ascii="Times New Roman" w:hAnsi="Times New Roman" w:cs="Times New Roman"/>
          <w:color w:val="000000"/>
          <w:sz w:val="24"/>
          <w:szCs w:val="24"/>
        </w:rPr>
        <w:t>us, mokymosi patirtį ir galias.</w:t>
      </w:r>
    </w:p>
    <w:p w:rsidR="001B1854" w:rsidRPr="00703FDD" w:rsidRDefault="00D277CA" w:rsidP="001B1854">
      <w:pPr>
        <w:pStyle w:val="Betarp"/>
        <w:ind w:firstLine="1296"/>
        <w:jc w:val="both"/>
        <w:rPr>
          <w:rFonts w:ascii="Times New Roman" w:hAnsi="Times New Roman" w:cs="Times New Roman"/>
          <w:color w:val="000000"/>
          <w:sz w:val="24"/>
          <w:szCs w:val="24"/>
        </w:rPr>
      </w:pPr>
      <w:r>
        <w:rPr>
          <w:rFonts w:ascii="Times New Roman" w:hAnsi="Times New Roman" w:cs="Times New Roman"/>
          <w:color w:val="000000"/>
          <w:sz w:val="24"/>
          <w:szCs w:val="24"/>
        </w:rPr>
        <w:t>21</w:t>
      </w:r>
      <w:r w:rsidR="00CF5899" w:rsidRPr="00703FDD">
        <w:rPr>
          <w:rFonts w:ascii="Times New Roman" w:hAnsi="Times New Roman" w:cs="Times New Roman"/>
          <w:color w:val="000000"/>
          <w:sz w:val="24"/>
          <w:szCs w:val="24"/>
        </w:rPr>
        <w:t xml:space="preserve">.1. Mokytojas  Metodinėje grupėje   aptaria ir suderina  dalyko neformaliojo  vertinimo tvarką, vertinimo metodus ir tvarką, vertinimo metodus ir formas. </w:t>
      </w:r>
    </w:p>
    <w:p w:rsidR="00CB7CF8" w:rsidRPr="00703FDD" w:rsidRDefault="00D277CA" w:rsidP="001B1854">
      <w:pPr>
        <w:pStyle w:val="Betarp"/>
        <w:ind w:firstLine="1296"/>
        <w:jc w:val="both"/>
        <w:rPr>
          <w:rFonts w:ascii="Times New Roman" w:hAnsi="Times New Roman" w:cs="Times New Roman"/>
          <w:color w:val="000000"/>
          <w:sz w:val="24"/>
          <w:szCs w:val="24"/>
        </w:rPr>
      </w:pPr>
      <w:r>
        <w:rPr>
          <w:rFonts w:ascii="Times New Roman" w:hAnsi="Times New Roman" w:cs="Times New Roman"/>
          <w:color w:val="000000"/>
          <w:sz w:val="24"/>
          <w:szCs w:val="24"/>
        </w:rPr>
        <w:t>21</w:t>
      </w:r>
      <w:r w:rsidR="00CF5899" w:rsidRPr="00703FDD">
        <w:rPr>
          <w:rFonts w:ascii="Times New Roman" w:hAnsi="Times New Roman" w:cs="Times New Roman"/>
          <w:color w:val="000000"/>
          <w:sz w:val="24"/>
          <w:szCs w:val="24"/>
        </w:rPr>
        <w:t xml:space="preserve">.2.  </w:t>
      </w:r>
      <w:r w:rsidR="00CB7CF8" w:rsidRPr="00703FDD">
        <w:rPr>
          <w:rFonts w:ascii="Times New Roman" w:hAnsi="Times New Roman" w:cs="Times New Roman"/>
          <w:color w:val="000000"/>
          <w:sz w:val="24"/>
          <w:szCs w:val="24"/>
        </w:rPr>
        <w:t>Neformalus</w:t>
      </w:r>
      <w:r w:rsidR="00CF5899" w:rsidRPr="00703FDD">
        <w:rPr>
          <w:rFonts w:ascii="Times New Roman" w:hAnsi="Times New Roman" w:cs="Times New Roman"/>
          <w:color w:val="000000"/>
          <w:sz w:val="24"/>
          <w:szCs w:val="24"/>
        </w:rPr>
        <w:t xml:space="preserve"> vertinimas </w:t>
      </w:r>
      <w:r w:rsidR="00CB7CF8" w:rsidRPr="00703FDD">
        <w:rPr>
          <w:rFonts w:ascii="Times New Roman" w:hAnsi="Times New Roman" w:cs="Times New Roman"/>
          <w:color w:val="000000"/>
          <w:sz w:val="24"/>
          <w:szCs w:val="24"/>
        </w:rPr>
        <w:t xml:space="preserve"> fiksuojamas mokytojo pasir</w:t>
      </w:r>
      <w:r>
        <w:rPr>
          <w:rFonts w:ascii="Times New Roman" w:hAnsi="Times New Roman" w:cs="Times New Roman"/>
          <w:color w:val="000000"/>
          <w:sz w:val="24"/>
          <w:szCs w:val="24"/>
        </w:rPr>
        <w:t xml:space="preserve">inkta forma </w:t>
      </w:r>
      <w:r w:rsidR="00CB7CF8" w:rsidRPr="00703FDD">
        <w:rPr>
          <w:rFonts w:ascii="Times New Roman" w:hAnsi="Times New Roman" w:cs="Times New Roman"/>
          <w:color w:val="000000"/>
          <w:sz w:val="24"/>
          <w:szCs w:val="24"/>
        </w:rPr>
        <w:t xml:space="preserve"> pastabos</w:t>
      </w:r>
      <w:r>
        <w:rPr>
          <w:rFonts w:ascii="Times New Roman" w:hAnsi="Times New Roman" w:cs="Times New Roman"/>
          <w:color w:val="000000"/>
          <w:sz w:val="24"/>
          <w:szCs w:val="24"/>
        </w:rPr>
        <w:t>, komentarai, aprašomasis vertinimas</w:t>
      </w:r>
      <w:r w:rsidR="00CB7CF8" w:rsidRPr="00703FDD">
        <w:rPr>
          <w:rFonts w:ascii="Times New Roman" w:hAnsi="Times New Roman" w:cs="Times New Roman"/>
          <w:color w:val="000000"/>
          <w:sz w:val="24"/>
          <w:szCs w:val="24"/>
        </w:rPr>
        <w:t xml:space="preserve"> ir kt. )</w:t>
      </w:r>
    </w:p>
    <w:p w:rsidR="00D277CA" w:rsidRDefault="00D277CA" w:rsidP="00D277CA">
      <w:pPr>
        <w:pStyle w:val="Betarp"/>
        <w:ind w:firstLine="1296"/>
        <w:jc w:val="both"/>
        <w:rPr>
          <w:rFonts w:ascii="Times New Roman" w:hAnsi="Times New Roman" w:cs="Times New Roman"/>
          <w:color w:val="000000"/>
          <w:sz w:val="24"/>
          <w:szCs w:val="24"/>
        </w:rPr>
      </w:pPr>
      <w:r>
        <w:rPr>
          <w:rFonts w:ascii="Times New Roman" w:hAnsi="Times New Roman" w:cs="Times New Roman"/>
          <w:color w:val="000000"/>
          <w:sz w:val="24"/>
          <w:szCs w:val="24"/>
        </w:rPr>
        <w:t>21</w:t>
      </w:r>
      <w:r w:rsidR="00CB7CF8" w:rsidRPr="00703FDD">
        <w:rPr>
          <w:rFonts w:ascii="Times New Roman" w:hAnsi="Times New Roman" w:cs="Times New Roman"/>
          <w:color w:val="000000"/>
          <w:sz w:val="24"/>
          <w:szCs w:val="24"/>
        </w:rPr>
        <w:t>.3. Mokytojas vertinimo informaciją  apie makninio pažangą struktūruotai kaupia  mokinio pasiekimų vertinimo aplanke,  kuriame yra savarankiški darbai, kūrybiniai darbai, ko</w:t>
      </w:r>
      <w:r>
        <w:rPr>
          <w:rFonts w:ascii="Times New Roman" w:hAnsi="Times New Roman" w:cs="Times New Roman"/>
          <w:color w:val="000000"/>
          <w:sz w:val="24"/>
          <w:szCs w:val="24"/>
        </w:rPr>
        <w:t>ntroliniai darbai, testai ir kt.</w:t>
      </w:r>
    </w:p>
    <w:p w:rsidR="00FD1A8B" w:rsidRDefault="00D277CA" w:rsidP="00D277CA">
      <w:pPr>
        <w:pStyle w:val="Betarp"/>
        <w:ind w:firstLine="1296"/>
        <w:jc w:val="both"/>
        <w:rPr>
          <w:rFonts w:ascii="Times New Roman" w:hAnsi="Times New Roman" w:cs="Times New Roman"/>
          <w:sz w:val="24"/>
          <w:szCs w:val="24"/>
        </w:rPr>
      </w:pPr>
      <w:r>
        <w:rPr>
          <w:rFonts w:ascii="Times New Roman" w:hAnsi="Times New Roman" w:cs="Times New Roman"/>
          <w:sz w:val="24"/>
          <w:szCs w:val="24"/>
        </w:rPr>
        <w:t>22</w:t>
      </w:r>
      <w:r w:rsidRPr="00D277CA">
        <w:rPr>
          <w:rFonts w:ascii="Times New Roman" w:hAnsi="Times New Roman" w:cs="Times New Roman"/>
          <w:sz w:val="24"/>
          <w:szCs w:val="24"/>
        </w:rPr>
        <w:t>.</w:t>
      </w:r>
      <w:r w:rsidR="00CB7CF8">
        <w:rPr>
          <w:rFonts w:ascii="Times New Roman" w:hAnsi="Times New Roman" w:cs="Times New Roman"/>
          <w:b/>
          <w:sz w:val="24"/>
          <w:szCs w:val="24"/>
        </w:rPr>
        <w:t xml:space="preserve"> </w:t>
      </w:r>
      <w:r w:rsidR="00FD1A8B">
        <w:rPr>
          <w:rFonts w:ascii="Times New Roman" w:hAnsi="Times New Roman" w:cs="Times New Roman"/>
          <w:sz w:val="24"/>
          <w:szCs w:val="24"/>
        </w:rPr>
        <w:t xml:space="preserve">Mokiniui, atleistam  pagal gydytojo rekomendacijas nuo fizinio ugdymo pamokų </w:t>
      </w:r>
      <w:r w:rsidR="00CB7CF8">
        <w:rPr>
          <w:rFonts w:ascii="Times New Roman" w:hAnsi="Times New Roman" w:cs="Times New Roman"/>
          <w:sz w:val="24"/>
          <w:szCs w:val="24"/>
        </w:rPr>
        <w:t xml:space="preserve"> </w:t>
      </w:r>
      <w:r w:rsidR="00FD1A8B">
        <w:rPr>
          <w:rFonts w:ascii="Times New Roman" w:hAnsi="Times New Roman" w:cs="Times New Roman"/>
          <w:sz w:val="24"/>
          <w:szCs w:val="24"/>
        </w:rPr>
        <w:t>ar kito dalyko pamokų, pusmečio ar metinių pažymių stulpelyje rašoma „atleista“.</w:t>
      </w:r>
    </w:p>
    <w:p w:rsidR="007356FD" w:rsidRDefault="007356FD" w:rsidP="00D277CA">
      <w:pPr>
        <w:pStyle w:val="Betarp"/>
        <w:ind w:firstLine="1296"/>
        <w:jc w:val="both"/>
        <w:rPr>
          <w:rFonts w:ascii="Times New Roman" w:hAnsi="Times New Roman" w:cs="Times New Roman"/>
          <w:sz w:val="24"/>
          <w:szCs w:val="24"/>
        </w:rPr>
      </w:pPr>
      <w:r>
        <w:rPr>
          <w:rFonts w:ascii="Times New Roman" w:hAnsi="Times New Roman" w:cs="Times New Roman"/>
          <w:sz w:val="24"/>
          <w:szCs w:val="24"/>
        </w:rPr>
        <w:t xml:space="preserve">23. Po kiekvieno pusmečio (I ir II) mokinio individualiame ugdymo ir pagalbos plane pastabomis, komentarais, aprašomuoju būdų aprašomos mokinio įgytos kompetencijos, mokinio gebėjimai, padaryta pažanga. </w:t>
      </w:r>
    </w:p>
    <w:p w:rsidR="00D277CA" w:rsidRDefault="007356FD" w:rsidP="00D277CA">
      <w:pPr>
        <w:pStyle w:val="Betarp"/>
        <w:ind w:firstLine="1296"/>
        <w:jc w:val="both"/>
        <w:rPr>
          <w:rFonts w:ascii="Times New Roman" w:hAnsi="Times New Roman" w:cs="Times New Roman"/>
          <w:sz w:val="24"/>
          <w:szCs w:val="24"/>
        </w:rPr>
      </w:pPr>
      <w:r>
        <w:rPr>
          <w:rFonts w:ascii="Times New Roman" w:hAnsi="Times New Roman" w:cs="Times New Roman"/>
          <w:sz w:val="24"/>
          <w:szCs w:val="24"/>
        </w:rPr>
        <w:t>24</w:t>
      </w:r>
      <w:r w:rsidR="00D277CA">
        <w:rPr>
          <w:rFonts w:ascii="Times New Roman" w:hAnsi="Times New Roman" w:cs="Times New Roman"/>
          <w:sz w:val="24"/>
          <w:szCs w:val="24"/>
        </w:rPr>
        <w:t xml:space="preserve">. </w:t>
      </w:r>
      <w:r>
        <w:rPr>
          <w:rFonts w:ascii="Times New Roman" w:hAnsi="Times New Roman" w:cs="Times New Roman"/>
          <w:sz w:val="24"/>
          <w:szCs w:val="24"/>
        </w:rPr>
        <w:t xml:space="preserve">Kiekvienų mokslo metų pabaigoje, po II pusmečio rengiamas ugdymo programos pasiekimų, pažangos ir kompetencijų vertinimo aprašas – charakteristika. </w:t>
      </w:r>
    </w:p>
    <w:p w:rsidR="007356FD" w:rsidRDefault="007356FD" w:rsidP="00D277CA">
      <w:pPr>
        <w:pStyle w:val="Betarp"/>
        <w:ind w:firstLine="1296"/>
        <w:jc w:val="both"/>
        <w:rPr>
          <w:rFonts w:ascii="Times New Roman" w:hAnsi="Times New Roman" w:cs="Times New Roman"/>
          <w:sz w:val="24"/>
          <w:szCs w:val="24"/>
        </w:rPr>
      </w:pPr>
      <w:r>
        <w:rPr>
          <w:rFonts w:ascii="Times New Roman" w:hAnsi="Times New Roman" w:cs="Times New Roman"/>
          <w:sz w:val="24"/>
          <w:szCs w:val="24"/>
        </w:rPr>
        <w:t xml:space="preserve">25. Mokymosi pasiekimai nuolat stebimi ir </w:t>
      </w:r>
      <w:r w:rsidR="00693625">
        <w:rPr>
          <w:rFonts w:ascii="Times New Roman" w:hAnsi="Times New Roman" w:cs="Times New Roman"/>
          <w:sz w:val="24"/>
          <w:szCs w:val="24"/>
        </w:rPr>
        <w:t xml:space="preserve">Metodinės tarybos posėdžiuose bei </w:t>
      </w:r>
      <w:r>
        <w:rPr>
          <w:rFonts w:ascii="Times New Roman" w:hAnsi="Times New Roman" w:cs="Times New Roman"/>
          <w:sz w:val="24"/>
          <w:szCs w:val="24"/>
        </w:rPr>
        <w:t xml:space="preserve">Vaiko gerovės komisijos posėdžiuose aptariami su klasės auklėtojais, tėvais (rūpintojais, globėjais). </w:t>
      </w:r>
    </w:p>
    <w:p w:rsidR="00693625" w:rsidRDefault="00693625" w:rsidP="00D277CA">
      <w:pPr>
        <w:pStyle w:val="Betarp"/>
        <w:ind w:firstLine="1296"/>
        <w:jc w:val="both"/>
        <w:rPr>
          <w:rFonts w:ascii="Times New Roman" w:hAnsi="Times New Roman" w:cs="Times New Roman"/>
          <w:sz w:val="24"/>
          <w:szCs w:val="24"/>
        </w:rPr>
      </w:pPr>
      <w:r>
        <w:rPr>
          <w:rFonts w:ascii="Times New Roman" w:hAnsi="Times New Roman" w:cs="Times New Roman"/>
          <w:sz w:val="24"/>
          <w:szCs w:val="24"/>
        </w:rPr>
        <w:t xml:space="preserve">26. Mokinių ugdymosi pasiekimus ir ugdymo sunkumus klasės auklėtojas kas mėnesį aptaria su tėvais (globėjais, rūpintojais). </w:t>
      </w:r>
    </w:p>
    <w:p w:rsidR="00A13A9B" w:rsidRDefault="00A13A9B" w:rsidP="00D277CA">
      <w:pPr>
        <w:pStyle w:val="Betarp"/>
        <w:ind w:firstLine="1296"/>
        <w:jc w:val="both"/>
        <w:rPr>
          <w:rFonts w:ascii="Times New Roman" w:hAnsi="Times New Roman" w:cs="Times New Roman"/>
          <w:sz w:val="24"/>
          <w:szCs w:val="24"/>
        </w:rPr>
      </w:pPr>
      <w:r>
        <w:rPr>
          <w:rFonts w:ascii="Times New Roman" w:hAnsi="Times New Roman" w:cs="Times New Roman"/>
          <w:sz w:val="24"/>
          <w:szCs w:val="24"/>
        </w:rPr>
        <w:t>27. Mokytojai, klasių auklėtojai individulių konsultacijų metu su mokinių tėvais (globėjais, rūpintojais) aptaria mokinių daromą pažangą, mokymosi pasiekimus ir numato būdus gerinti mokinių ugdymo(</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 pasiekimus, prireikus </w:t>
      </w:r>
      <w:proofErr w:type="spellStart"/>
      <w:r>
        <w:rPr>
          <w:rFonts w:ascii="Times New Roman" w:hAnsi="Times New Roman" w:cs="Times New Roman"/>
          <w:sz w:val="24"/>
          <w:szCs w:val="24"/>
        </w:rPr>
        <w:t>koreaguoja</w:t>
      </w:r>
      <w:proofErr w:type="spellEnd"/>
      <w:r>
        <w:rPr>
          <w:rFonts w:ascii="Times New Roman" w:hAnsi="Times New Roman" w:cs="Times New Roman"/>
          <w:sz w:val="24"/>
          <w:szCs w:val="24"/>
        </w:rPr>
        <w:t xml:space="preserve"> individualų ugdymo ir pagalbos planą, individualizuotas programas. </w:t>
      </w:r>
    </w:p>
    <w:p w:rsidR="00693625" w:rsidRDefault="00A13A9B" w:rsidP="00D277CA">
      <w:pPr>
        <w:pStyle w:val="Betarp"/>
        <w:ind w:firstLine="1296"/>
        <w:jc w:val="both"/>
        <w:rPr>
          <w:rFonts w:ascii="Times New Roman" w:hAnsi="Times New Roman" w:cs="Times New Roman"/>
          <w:sz w:val="24"/>
          <w:szCs w:val="24"/>
        </w:rPr>
      </w:pPr>
      <w:r>
        <w:rPr>
          <w:rFonts w:ascii="Times New Roman" w:hAnsi="Times New Roman" w:cs="Times New Roman"/>
          <w:sz w:val="24"/>
          <w:szCs w:val="24"/>
        </w:rPr>
        <w:t>28</w:t>
      </w:r>
      <w:r w:rsidR="00693625">
        <w:rPr>
          <w:rFonts w:ascii="Times New Roman" w:hAnsi="Times New Roman" w:cs="Times New Roman"/>
          <w:sz w:val="24"/>
          <w:szCs w:val="24"/>
        </w:rPr>
        <w:t xml:space="preserve">. Naujai atvykusiems mokiniams mokslo metų eigoje skiriamas vieno mėnesio adaptacinis laikotarpis. Adaptaciniu laikotarpiu taikomas formuojamasis vertinimas. </w:t>
      </w:r>
    </w:p>
    <w:p w:rsidR="00693625" w:rsidRDefault="00A13A9B" w:rsidP="00D277CA">
      <w:pPr>
        <w:pStyle w:val="Betarp"/>
        <w:ind w:firstLine="1296"/>
        <w:jc w:val="both"/>
        <w:rPr>
          <w:rFonts w:ascii="Times New Roman" w:hAnsi="Times New Roman" w:cs="Times New Roman"/>
          <w:sz w:val="24"/>
          <w:szCs w:val="24"/>
        </w:rPr>
      </w:pPr>
      <w:r>
        <w:rPr>
          <w:rFonts w:ascii="Times New Roman" w:hAnsi="Times New Roman" w:cs="Times New Roman"/>
          <w:sz w:val="24"/>
          <w:szCs w:val="24"/>
        </w:rPr>
        <w:t>29</w:t>
      </w:r>
      <w:r w:rsidR="00693625">
        <w:rPr>
          <w:rFonts w:ascii="Times New Roman" w:hAnsi="Times New Roman" w:cs="Times New Roman"/>
          <w:sz w:val="24"/>
          <w:szCs w:val="24"/>
        </w:rPr>
        <w:t xml:space="preserve">. Mokinio, atvykusio iš kitos mokyklos ar grįžusio iš sanatorijos ar gydymo įstaigos, pažymius, įvertinamus  dalyko mokytojas surašo į TAMO dienyną nuo tos dienos, kai jis atvyko ar sugrįžo. </w:t>
      </w:r>
    </w:p>
    <w:p w:rsidR="00D277CA" w:rsidRDefault="00D277CA" w:rsidP="00D277CA">
      <w:pPr>
        <w:pStyle w:val="Betarp"/>
        <w:ind w:firstLine="1296"/>
        <w:jc w:val="both"/>
        <w:rPr>
          <w:rFonts w:ascii="Times New Roman" w:hAnsi="Times New Roman" w:cs="Times New Roman"/>
          <w:sz w:val="24"/>
          <w:szCs w:val="24"/>
        </w:rPr>
      </w:pPr>
    </w:p>
    <w:p w:rsidR="008A1EAC" w:rsidRDefault="005942CC" w:rsidP="008A1EAC">
      <w:pPr>
        <w:pStyle w:val="Betarp"/>
        <w:numPr>
          <w:ilvl w:val="0"/>
          <w:numId w:val="1"/>
        </w:numPr>
        <w:jc w:val="center"/>
        <w:rPr>
          <w:rFonts w:ascii="Times New Roman" w:hAnsi="Times New Roman" w:cs="Times New Roman"/>
          <w:b/>
          <w:sz w:val="24"/>
          <w:szCs w:val="24"/>
        </w:rPr>
      </w:pPr>
      <w:r>
        <w:rPr>
          <w:rFonts w:ascii="Times New Roman" w:hAnsi="Times New Roman" w:cs="Times New Roman"/>
          <w:b/>
          <w:sz w:val="24"/>
          <w:szCs w:val="24"/>
        </w:rPr>
        <w:t>VERTINIMO DALYVIAI IR JŲ VAIDMUO</w:t>
      </w:r>
    </w:p>
    <w:p w:rsidR="00930C62" w:rsidRDefault="00930C62" w:rsidP="00930C62">
      <w:pPr>
        <w:pStyle w:val="Betarp"/>
        <w:ind w:left="1080"/>
        <w:rPr>
          <w:rFonts w:ascii="Times New Roman" w:hAnsi="Times New Roman" w:cs="Times New Roman"/>
          <w:b/>
          <w:sz w:val="24"/>
          <w:szCs w:val="24"/>
        </w:rPr>
      </w:pPr>
    </w:p>
    <w:p w:rsidR="00930C62" w:rsidRDefault="00C10C69" w:rsidP="00930C62">
      <w:pPr>
        <w:pStyle w:val="Betarp"/>
        <w:ind w:left="1080"/>
        <w:rPr>
          <w:rFonts w:ascii="Times New Roman" w:hAnsi="Times New Roman" w:cs="Times New Roman"/>
          <w:sz w:val="24"/>
          <w:szCs w:val="24"/>
        </w:rPr>
      </w:pPr>
      <w:r>
        <w:rPr>
          <w:rFonts w:ascii="Times New Roman" w:hAnsi="Times New Roman" w:cs="Times New Roman"/>
          <w:sz w:val="24"/>
          <w:szCs w:val="24"/>
        </w:rPr>
        <w:t xml:space="preserve">     </w:t>
      </w:r>
      <w:r w:rsidR="00A13A9B">
        <w:rPr>
          <w:rFonts w:ascii="Times New Roman" w:hAnsi="Times New Roman" w:cs="Times New Roman"/>
          <w:sz w:val="24"/>
          <w:szCs w:val="24"/>
        </w:rPr>
        <w:t>30</w:t>
      </w:r>
      <w:r w:rsidR="00930C62">
        <w:rPr>
          <w:rFonts w:ascii="Times New Roman" w:hAnsi="Times New Roman" w:cs="Times New Roman"/>
          <w:sz w:val="24"/>
          <w:szCs w:val="24"/>
        </w:rPr>
        <w:t xml:space="preserve">. </w:t>
      </w:r>
      <w:r w:rsidR="005942CC">
        <w:rPr>
          <w:rFonts w:ascii="Times New Roman" w:hAnsi="Times New Roman" w:cs="Times New Roman"/>
          <w:sz w:val="24"/>
          <w:szCs w:val="24"/>
        </w:rPr>
        <w:t>Mokiniai:</w:t>
      </w:r>
    </w:p>
    <w:p w:rsidR="005942CC" w:rsidRDefault="005942CC" w:rsidP="005942CC">
      <w:pPr>
        <w:pStyle w:val="Betarp"/>
        <w:ind w:left="1080"/>
        <w:rPr>
          <w:rFonts w:ascii="Times New Roman" w:hAnsi="Times New Roman" w:cs="Times New Roman"/>
          <w:sz w:val="24"/>
          <w:szCs w:val="24"/>
        </w:rPr>
      </w:pPr>
      <w:r>
        <w:rPr>
          <w:rFonts w:ascii="Times New Roman" w:hAnsi="Times New Roman" w:cs="Times New Roman"/>
          <w:sz w:val="24"/>
          <w:szCs w:val="24"/>
        </w:rPr>
        <w:t xml:space="preserve">     30.1. kartu su mokytojų, atsižvelgiant į mokinio galimybes, aptaria numatomus </w:t>
      </w:r>
    </w:p>
    <w:p w:rsidR="005942CC" w:rsidRDefault="005942CC" w:rsidP="005942CC">
      <w:pPr>
        <w:pStyle w:val="Betarp"/>
        <w:rPr>
          <w:rFonts w:ascii="Times New Roman" w:hAnsi="Times New Roman" w:cs="Times New Roman"/>
          <w:sz w:val="24"/>
          <w:szCs w:val="24"/>
        </w:rPr>
      </w:pPr>
      <w:r>
        <w:rPr>
          <w:rFonts w:ascii="Times New Roman" w:hAnsi="Times New Roman" w:cs="Times New Roman"/>
          <w:sz w:val="24"/>
          <w:szCs w:val="24"/>
        </w:rPr>
        <w:t>dalyko mokymosi pasiekimus, pamokos užduotis bei vertinimo kriterijus;</w:t>
      </w:r>
    </w:p>
    <w:p w:rsidR="005942CC" w:rsidRDefault="005942CC" w:rsidP="005942CC">
      <w:pPr>
        <w:pStyle w:val="Betarp"/>
        <w:jc w:val="both"/>
        <w:rPr>
          <w:rFonts w:ascii="Times New Roman" w:hAnsi="Times New Roman" w:cs="Times New Roman"/>
          <w:sz w:val="24"/>
          <w:szCs w:val="24"/>
        </w:rPr>
      </w:pPr>
      <w:r>
        <w:rPr>
          <w:rFonts w:ascii="Times New Roman" w:hAnsi="Times New Roman" w:cs="Times New Roman"/>
          <w:sz w:val="24"/>
          <w:szCs w:val="24"/>
        </w:rPr>
        <w:tab/>
        <w:t xml:space="preserve">  30.2. mokytojo padedami, mokosi vertinti ir įsivertinti savo mokymosi sėkmę, pasiekimus bei pažangą pamokose;</w:t>
      </w:r>
    </w:p>
    <w:p w:rsidR="005942CC" w:rsidRDefault="005942CC" w:rsidP="005942CC">
      <w:pPr>
        <w:pStyle w:val="Betarp"/>
        <w:jc w:val="both"/>
        <w:rPr>
          <w:rFonts w:ascii="Times New Roman" w:hAnsi="Times New Roman" w:cs="Times New Roman"/>
          <w:sz w:val="24"/>
          <w:szCs w:val="24"/>
        </w:rPr>
      </w:pPr>
      <w:r>
        <w:rPr>
          <w:rFonts w:ascii="Times New Roman" w:hAnsi="Times New Roman" w:cs="Times New Roman"/>
          <w:sz w:val="24"/>
          <w:szCs w:val="24"/>
        </w:rPr>
        <w:t xml:space="preserve">                        31. Mokinių tėvai (globėjai, rūpintojai):</w:t>
      </w:r>
    </w:p>
    <w:p w:rsidR="005942CC" w:rsidRDefault="005942CC" w:rsidP="005942CC">
      <w:pPr>
        <w:pStyle w:val="Betarp"/>
        <w:jc w:val="both"/>
        <w:rPr>
          <w:rFonts w:ascii="Times New Roman" w:hAnsi="Times New Roman" w:cs="Times New Roman"/>
          <w:sz w:val="24"/>
          <w:szCs w:val="24"/>
        </w:rPr>
      </w:pPr>
      <w:r>
        <w:rPr>
          <w:rFonts w:ascii="Times New Roman" w:hAnsi="Times New Roman" w:cs="Times New Roman"/>
          <w:sz w:val="24"/>
          <w:szCs w:val="24"/>
        </w:rPr>
        <w:lastRenderedPageBreak/>
        <w:t xml:space="preserve">                        31.1. gauna aiškią, laiku, reguliariai pateikiamą informaciją apie vaiko mokymąsi, pažangą bei pasiekimus ir teikiamą pagalbą;</w:t>
      </w:r>
    </w:p>
    <w:p w:rsidR="005942CC" w:rsidRDefault="005942CC" w:rsidP="005942CC">
      <w:pPr>
        <w:pStyle w:val="Betarp"/>
        <w:jc w:val="both"/>
        <w:rPr>
          <w:rFonts w:ascii="Times New Roman" w:hAnsi="Times New Roman" w:cs="Times New Roman"/>
          <w:sz w:val="24"/>
          <w:szCs w:val="24"/>
        </w:rPr>
      </w:pPr>
      <w:r>
        <w:rPr>
          <w:rFonts w:ascii="Times New Roman" w:hAnsi="Times New Roman" w:cs="Times New Roman"/>
          <w:sz w:val="24"/>
          <w:szCs w:val="24"/>
        </w:rPr>
        <w:t xml:space="preserve">                         32. Mokytojai:</w:t>
      </w:r>
    </w:p>
    <w:p w:rsidR="005942CC" w:rsidRDefault="005942CC" w:rsidP="005942CC">
      <w:pPr>
        <w:pStyle w:val="Betarp"/>
        <w:jc w:val="both"/>
        <w:rPr>
          <w:rFonts w:ascii="Times New Roman" w:hAnsi="Times New Roman" w:cs="Times New Roman"/>
          <w:sz w:val="24"/>
          <w:szCs w:val="24"/>
        </w:rPr>
      </w:pPr>
      <w:r>
        <w:rPr>
          <w:rFonts w:ascii="Times New Roman" w:hAnsi="Times New Roman" w:cs="Times New Roman"/>
          <w:sz w:val="24"/>
          <w:szCs w:val="24"/>
        </w:rPr>
        <w:t xml:space="preserve">                         32.1. pagal pasirinktą būdą planuoja ir atlieka mokinių pažangos bei pasiekimų vertinimą ugdymo procese;</w:t>
      </w:r>
    </w:p>
    <w:p w:rsidR="005942CC" w:rsidRDefault="005942CC" w:rsidP="005942CC">
      <w:pPr>
        <w:pStyle w:val="Betarp"/>
        <w:jc w:val="both"/>
        <w:rPr>
          <w:rFonts w:ascii="Times New Roman" w:hAnsi="Times New Roman" w:cs="Times New Roman"/>
          <w:sz w:val="24"/>
          <w:szCs w:val="24"/>
        </w:rPr>
      </w:pPr>
      <w:r>
        <w:rPr>
          <w:rFonts w:ascii="Times New Roman" w:hAnsi="Times New Roman" w:cs="Times New Roman"/>
          <w:sz w:val="24"/>
          <w:szCs w:val="24"/>
        </w:rPr>
        <w:t xml:space="preserve">                         32.2. ugdymo centre nustatyta tvarką fiksuoja vertinimo informaciją;</w:t>
      </w:r>
    </w:p>
    <w:p w:rsidR="005942CC" w:rsidRDefault="005942CC" w:rsidP="005942CC">
      <w:pPr>
        <w:pStyle w:val="Betarp"/>
        <w:jc w:val="both"/>
        <w:rPr>
          <w:rFonts w:ascii="Times New Roman" w:hAnsi="Times New Roman" w:cs="Times New Roman"/>
          <w:sz w:val="24"/>
          <w:szCs w:val="24"/>
        </w:rPr>
      </w:pPr>
      <w:r>
        <w:rPr>
          <w:rFonts w:ascii="Times New Roman" w:hAnsi="Times New Roman" w:cs="Times New Roman"/>
          <w:sz w:val="24"/>
          <w:szCs w:val="24"/>
        </w:rPr>
        <w:t xml:space="preserve">                         32.3. informuoja mokinių tėvus (globėjus, rūpintojus), kitus mokytojus, centro administracijos atstovus apie mokinių mokymąsi, pasiekimus ir problemas;</w:t>
      </w:r>
    </w:p>
    <w:p w:rsidR="005942CC" w:rsidRDefault="005942CC" w:rsidP="005942CC">
      <w:pPr>
        <w:pStyle w:val="Betarp"/>
        <w:jc w:val="both"/>
        <w:rPr>
          <w:rFonts w:ascii="Times New Roman" w:hAnsi="Times New Roman" w:cs="Times New Roman"/>
          <w:sz w:val="24"/>
          <w:szCs w:val="24"/>
        </w:rPr>
      </w:pPr>
      <w:r>
        <w:rPr>
          <w:rFonts w:ascii="Times New Roman" w:hAnsi="Times New Roman" w:cs="Times New Roman"/>
          <w:sz w:val="24"/>
          <w:szCs w:val="24"/>
        </w:rPr>
        <w:t xml:space="preserve">                         32.4. remdamiesi vertinimo informacija, analizuoja ir koreguoja mokinių mokymą ir mokymąsi; </w:t>
      </w:r>
    </w:p>
    <w:p w:rsidR="005942CC" w:rsidRDefault="005942CC" w:rsidP="005942CC">
      <w:pPr>
        <w:pStyle w:val="Betarp"/>
        <w:jc w:val="both"/>
        <w:rPr>
          <w:rFonts w:ascii="Times New Roman" w:hAnsi="Times New Roman" w:cs="Times New Roman"/>
          <w:sz w:val="24"/>
          <w:szCs w:val="24"/>
        </w:rPr>
      </w:pPr>
      <w:r>
        <w:rPr>
          <w:rFonts w:ascii="Times New Roman" w:hAnsi="Times New Roman" w:cs="Times New Roman"/>
          <w:sz w:val="24"/>
          <w:szCs w:val="24"/>
        </w:rPr>
        <w:t xml:space="preserve">                         32.5. dalinasi patirtimi tarp centro mokytojų apie mokinių pasiekimų vertinimo ir įsivertinimo metodikas.</w:t>
      </w:r>
    </w:p>
    <w:p w:rsidR="005942CC" w:rsidRDefault="005942CC" w:rsidP="005942CC">
      <w:pPr>
        <w:pStyle w:val="Betarp"/>
        <w:jc w:val="both"/>
        <w:rPr>
          <w:rFonts w:ascii="Times New Roman" w:hAnsi="Times New Roman" w:cs="Times New Roman"/>
          <w:sz w:val="24"/>
          <w:szCs w:val="24"/>
        </w:rPr>
      </w:pPr>
      <w:r>
        <w:rPr>
          <w:rFonts w:ascii="Times New Roman" w:hAnsi="Times New Roman" w:cs="Times New Roman"/>
          <w:sz w:val="24"/>
          <w:szCs w:val="24"/>
        </w:rPr>
        <w:t xml:space="preserve">                         33. Ugdymo centras:</w:t>
      </w:r>
    </w:p>
    <w:p w:rsidR="005942CC" w:rsidRDefault="005942CC" w:rsidP="005942CC">
      <w:pPr>
        <w:pStyle w:val="Betarp"/>
        <w:jc w:val="both"/>
        <w:rPr>
          <w:rFonts w:ascii="Times New Roman" w:hAnsi="Times New Roman" w:cs="Times New Roman"/>
          <w:sz w:val="24"/>
          <w:szCs w:val="24"/>
        </w:rPr>
      </w:pPr>
      <w:r>
        <w:rPr>
          <w:rFonts w:ascii="Times New Roman" w:hAnsi="Times New Roman" w:cs="Times New Roman"/>
          <w:sz w:val="24"/>
          <w:szCs w:val="24"/>
        </w:rPr>
        <w:t xml:space="preserve">                         33.1. nustato bendrą mokinių pažangos ir pasiekimų vertinimo, informacijos rinkimo, fiksavimo bei panaudojimo tvarką;</w:t>
      </w:r>
    </w:p>
    <w:p w:rsidR="005942CC" w:rsidRDefault="005942CC" w:rsidP="005942CC">
      <w:pPr>
        <w:pStyle w:val="Betarp"/>
        <w:jc w:val="both"/>
        <w:rPr>
          <w:rFonts w:ascii="Times New Roman" w:hAnsi="Times New Roman" w:cs="Times New Roman"/>
          <w:sz w:val="24"/>
          <w:szCs w:val="24"/>
        </w:rPr>
      </w:pPr>
      <w:r>
        <w:rPr>
          <w:rFonts w:ascii="Times New Roman" w:hAnsi="Times New Roman" w:cs="Times New Roman"/>
          <w:sz w:val="24"/>
          <w:szCs w:val="24"/>
        </w:rPr>
        <w:t xml:space="preserve">                         33.2. užtikrina vertinimo metodikų dermę pereinant iš klasės į klasę, iš vienos ugdymo pakopos į kitą;</w:t>
      </w:r>
    </w:p>
    <w:p w:rsidR="005942CC" w:rsidRDefault="005942CC" w:rsidP="005942CC">
      <w:pPr>
        <w:pStyle w:val="Betarp"/>
        <w:jc w:val="both"/>
        <w:rPr>
          <w:rFonts w:ascii="Times New Roman" w:hAnsi="Times New Roman" w:cs="Times New Roman"/>
          <w:sz w:val="24"/>
          <w:szCs w:val="24"/>
        </w:rPr>
      </w:pPr>
      <w:r>
        <w:rPr>
          <w:rFonts w:ascii="Times New Roman" w:hAnsi="Times New Roman" w:cs="Times New Roman"/>
          <w:sz w:val="24"/>
          <w:szCs w:val="24"/>
        </w:rPr>
        <w:t xml:space="preserve">                         33.3. reguliariai organizuoja mokinių pasiekimų </w:t>
      </w:r>
      <w:proofErr w:type="spellStart"/>
      <w:r>
        <w:rPr>
          <w:rFonts w:ascii="Times New Roman" w:hAnsi="Times New Roman" w:cs="Times New Roman"/>
          <w:sz w:val="24"/>
          <w:szCs w:val="24"/>
        </w:rPr>
        <w:t>aptarimus</w:t>
      </w:r>
      <w:proofErr w:type="spellEnd"/>
      <w:r w:rsidR="00BE69FA">
        <w:rPr>
          <w:rFonts w:ascii="Times New Roman" w:hAnsi="Times New Roman" w:cs="Times New Roman"/>
          <w:sz w:val="24"/>
          <w:szCs w:val="24"/>
        </w:rPr>
        <w:t xml:space="preserve"> ( du kartus per metus)</w:t>
      </w:r>
      <w:r>
        <w:rPr>
          <w:rFonts w:ascii="Times New Roman" w:hAnsi="Times New Roman" w:cs="Times New Roman"/>
          <w:sz w:val="24"/>
          <w:szCs w:val="24"/>
        </w:rPr>
        <w:t xml:space="preserve"> su tėvais (globėjais, rūpintojais)</w:t>
      </w:r>
      <w:r w:rsidR="00BE69FA">
        <w:rPr>
          <w:rFonts w:ascii="Times New Roman" w:hAnsi="Times New Roman" w:cs="Times New Roman"/>
          <w:sz w:val="24"/>
          <w:szCs w:val="24"/>
        </w:rPr>
        <w:t>, teikia pagalbą mokymosi problemų turintiems mokiniams;</w:t>
      </w:r>
    </w:p>
    <w:p w:rsidR="00BE69FA" w:rsidRDefault="00BE69FA" w:rsidP="005942CC">
      <w:pPr>
        <w:pStyle w:val="Betarp"/>
        <w:jc w:val="both"/>
        <w:rPr>
          <w:rFonts w:ascii="Times New Roman" w:hAnsi="Times New Roman" w:cs="Times New Roman"/>
          <w:sz w:val="24"/>
          <w:szCs w:val="24"/>
        </w:rPr>
      </w:pPr>
      <w:r>
        <w:rPr>
          <w:rFonts w:ascii="Times New Roman" w:hAnsi="Times New Roman" w:cs="Times New Roman"/>
          <w:sz w:val="24"/>
          <w:szCs w:val="24"/>
        </w:rPr>
        <w:t xml:space="preserve">                         33.4. vertina ugdymo centro ir mokytojų darbo kokybę.</w:t>
      </w:r>
    </w:p>
    <w:p w:rsidR="00BE69FA" w:rsidRDefault="00BE69FA" w:rsidP="005942CC">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p>
    <w:p w:rsidR="00BE69FA" w:rsidRDefault="00BE69FA" w:rsidP="00BE69FA">
      <w:pPr>
        <w:pStyle w:val="Betarp"/>
        <w:numPr>
          <w:ilvl w:val="0"/>
          <w:numId w:val="1"/>
        </w:numPr>
        <w:jc w:val="center"/>
        <w:rPr>
          <w:rFonts w:ascii="Times New Roman" w:hAnsi="Times New Roman" w:cs="Times New Roman"/>
          <w:b/>
          <w:sz w:val="24"/>
          <w:szCs w:val="24"/>
        </w:rPr>
      </w:pPr>
      <w:r>
        <w:rPr>
          <w:rFonts w:ascii="Times New Roman" w:hAnsi="Times New Roman" w:cs="Times New Roman"/>
          <w:b/>
          <w:sz w:val="24"/>
          <w:szCs w:val="24"/>
        </w:rPr>
        <w:t>BAIGIAMOSIOS NUOSTATOS</w:t>
      </w:r>
    </w:p>
    <w:p w:rsidR="00BE69FA" w:rsidRDefault="00BE69FA" w:rsidP="00BE69FA">
      <w:pPr>
        <w:pStyle w:val="Betarp"/>
        <w:ind w:left="360"/>
        <w:rPr>
          <w:rFonts w:ascii="Times New Roman" w:hAnsi="Times New Roman" w:cs="Times New Roman"/>
          <w:b/>
          <w:sz w:val="24"/>
          <w:szCs w:val="24"/>
        </w:rPr>
      </w:pPr>
    </w:p>
    <w:p w:rsidR="00BE69FA" w:rsidRPr="00BE69FA" w:rsidRDefault="00BE69FA" w:rsidP="00BE69FA">
      <w:pPr>
        <w:pStyle w:val="Betarp"/>
        <w:ind w:left="360"/>
        <w:rPr>
          <w:rFonts w:ascii="Times New Roman" w:hAnsi="Times New Roman" w:cs="Times New Roman"/>
          <w:sz w:val="24"/>
          <w:szCs w:val="24"/>
        </w:rPr>
      </w:pPr>
      <w:r>
        <w:rPr>
          <w:rFonts w:ascii="Times New Roman" w:hAnsi="Times New Roman" w:cs="Times New Roman"/>
          <w:sz w:val="24"/>
          <w:szCs w:val="24"/>
        </w:rPr>
        <w:t xml:space="preserve">                  34. Mokinių pažangos ir pasiekimų vertinimo tvarkos aprašas gali būti koreguojamas atsižvelgiant į naujus patvirtintus dokumentus, reglamentuojančius ugdymą, mokinių pasiekimų vertinimą, jų teisėtumą, vertinimo rezultatų panaudojimą. </w:t>
      </w:r>
    </w:p>
    <w:p w:rsidR="00BE69FA" w:rsidRPr="00930C62" w:rsidRDefault="00BE69FA" w:rsidP="005942CC">
      <w:pPr>
        <w:pStyle w:val="Betarp"/>
        <w:jc w:val="both"/>
        <w:rPr>
          <w:rFonts w:ascii="Times New Roman" w:hAnsi="Times New Roman" w:cs="Times New Roman"/>
          <w:sz w:val="24"/>
          <w:szCs w:val="24"/>
        </w:rPr>
      </w:pPr>
    </w:p>
    <w:sectPr w:rsidR="00BE69FA" w:rsidRPr="00930C62" w:rsidSect="006F297B">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4B307B"/>
    <w:multiLevelType w:val="hybridMultilevel"/>
    <w:tmpl w:val="2CFE9A4E"/>
    <w:lvl w:ilvl="0" w:tplc="7E146D1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52E3A0E"/>
    <w:multiLevelType w:val="hybridMultilevel"/>
    <w:tmpl w:val="3398BB2C"/>
    <w:lvl w:ilvl="0" w:tplc="7E146D1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97B"/>
    <w:rsid w:val="000E67DC"/>
    <w:rsid w:val="000F01C7"/>
    <w:rsid w:val="001B1854"/>
    <w:rsid w:val="002246AB"/>
    <w:rsid w:val="002F4AFF"/>
    <w:rsid w:val="003E59FB"/>
    <w:rsid w:val="00461942"/>
    <w:rsid w:val="004C236A"/>
    <w:rsid w:val="005942CC"/>
    <w:rsid w:val="006203B3"/>
    <w:rsid w:val="00651336"/>
    <w:rsid w:val="0065596D"/>
    <w:rsid w:val="00676348"/>
    <w:rsid w:val="00693625"/>
    <w:rsid w:val="006C5D85"/>
    <w:rsid w:val="006E6ECB"/>
    <w:rsid w:val="006F297B"/>
    <w:rsid w:val="00703FDD"/>
    <w:rsid w:val="007356FD"/>
    <w:rsid w:val="007571DA"/>
    <w:rsid w:val="00791AE9"/>
    <w:rsid w:val="00800986"/>
    <w:rsid w:val="0083621E"/>
    <w:rsid w:val="008A1EAC"/>
    <w:rsid w:val="00930C62"/>
    <w:rsid w:val="00A13A9B"/>
    <w:rsid w:val="00A150EB"/>
    <w:rsid w:val="00A33B5F"/>
    <w:rsid w:val="00A445CD"/>
    <w:rsid w:val="00AA326B"/>
    <w:rsid w:val="00B343F7"/>
    <w:rsid w:val="00BC726D"/>
    <w:rsid w:val="00BD454B"/>
    <w:rsid w:val="00BE69FA"/>
    <w:rsid w:val="00C10C69"/>
    <w:rsid w:val="00CB7CF8"/>
    <w:rsid w:val="00CF5899"/>
    <w:rsid w:val="00D277CA"/>
    <w:rsid w:val="00D70029"/>
    <w:rsid w:val="00DE5FD7"/>
    <w:rsid w:val="00E54CAE"/>
    <w:rsid w:val="00EC14A9"/>
    <w:rsid w:val="00EE309E"/>
    <w:rsid w:val="00F91B19"/>
    <w:rsid w:val="00FC1A02"/>
    <w:rsid w:val="00FD1A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FF756F-4714-46E2-AAA8-09D9B0AB5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54CAE"/>
    <w:pPr>
      <w:spacing w:after="0" w:line="240" w:lineRule="auto"/>
    </w:pPr>
    <w:rPr>
      <w:rFonts w:ascii="Times New Roman" w:eastAsia="Times New Roman" w:hAnsi="Times New Roman" w:cs="Times New Roman"/>
      <w:bCs/>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6F297B"/>
    <w:pPr>
      <w:spacing w:after="0" w:line="240" w:lineRule="auto"/>
    </w:pPr>
  </w:style>
  <w:style w:type="character" w:customStyle="1" w:styleId="markedcontent">
    <w:name w:val="markedcontent"/>
    <w:rsid w:val="000E67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50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7A72E-A180-42DD-A5C8-13FEC1870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9837</Words>
  <Characters>5608</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Sekretore</cp:lastModifiedBy>
  <cp:revision>6</cp:revision>
  <dcterms:created xsi:type="dcterms:W3CDTF">2025-02-17T17:34:00Z</dcterms:created>
  <dcterms:modified xsi:type="dcterms:W3CDTF">2025-02-17T17:36:00Z</dcterms:modified>
</cp:coreProperties>
</file>